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FABC0" w14:textId="04B1F187" w:rsidR="001C21E7" w:rsidRPr="00A67D74" w:rsidRDefault="00D73DB2" w:rsidP="004D57C2">
      <w:pPr>
        <w:tabs>
          <w:tab w:val="left" w:pos="1488"/>
        </w:tabs>
        <w:rPr>
          <w:sz w:val="16"/>
          <w:szCs w:val="16"/>
        </w:rPr>
      </w:pPr>
      <w:r>
        <w:rPr>
          <w:noProof/>
        </w:rPr>
        <w:drawing>
          <wp:inline distT="0" distB="0" distL="0" distR="0" wp14:anchorId="398B772C" wp14:editId="3667B67D">
            <wp:extent cx="1716836" cy="488949"/>
            <wp:effectExtent l="0" t="0" r="0" b="6985"/>
            <wp:docPr id="3" name="Imag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00000000-0008-0000-0000-000003000000}"/>
                        </a:ext>
                      </a:extLst>
                    </pic:cNvPr>
                    <pic:cNvPicPr>
                      <a:picLocks noChangeAspect="1"/>
                    </pic:cNvPicPr>
                  </pic:nvPicPr>
                  <pic:blipFill>
                    <a:blip r:embed="rId8"/>
                    <a:stretch>
                      <a:fillRect/>
                    </a:stretch>
                  </pic:blipFill>
                  <pic:spPr>
                    <a:xfrm>
                      <a:off x="0" y="0"/>
                      <a:ext cx="1716836" cy="488949"/>
                    </a:xfrm>
                    <a:prstGeom prst="rect">
                      <a:avLst/>
                    </a:prstGeom>
                    <a:solidFill>
                      <a:schemeClr val="bg1"/>
                    </a:solidFill>
                  </pic:spPr>
                </pic:pic>
              </a:graphicData>
            </a:graphic>
          </wp:inline>
        </w:drawing>
      </w:r>
    </w:p>
    <w:p w14:paraId="253FABC1" w14:textId="36B76A6E" w:rsidR="001C21E7" w:rsidRPr="004D57C2" w:rsidRDefault="00CC16CB"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Pr>
          <w:rFonts w:ascii="Palatino Linotype" w:hAnsi="Palatino Linotype"/>
          <w:b/>
          <w:bCs/>
          <w:color w:val="FFFFFF" w:themeColor="background1"/>
          <w:sz w:val="40"/>
          <w:szCs w:val="40"/>
          <w:highlight w:val="darkBlue"/>
        </w:rPr>
        <w:t>Module GPMC – entretiens professionnels de GE</w:t>
      </w:r>
    </w:p>
    <w:p w14:paraId="253FABC2" w14:textId="500389E9" w:rsidR="001C21E7" w:rsidRPr="004D57C2" w:rsidRDefault="00CC16CB"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Pr>
          <w:rFonts w:ascii="Palatino Linotype" w:hAnsi="Palatino Linotype"/>
          <w:b/>
          <w:color w:val="FFFFFF" w:themeColor="background1"/>
          <w:sz w:val="24"/>
          <w:szCs w:val="24"/>
        </w:rPr>
        <w:t xml:space="preserve">Recensement des demandes d’installation pour </w:t>
      </w:r>
      <w:r w:rsidR="00D73DB2">
        <w:rPr>
          <w:rFonts w:ascii="Palatino Linotype" w:hAnsi="Palatino Linotype"/>
          <w:b/>
          <w:color w:val="FFFFFF" w:themeColor="background1"/>
          <w:sz w:val="24"/>
          <w:szCs w:val="24"/>
        </w:rPr>
        <w:t>la campagne des</w:t>
      </w:r>
      <w:r>
        <w:rPr>
          <w:rFonts w:ascii="Palatino Linotype" w:hAnsi="Palatino Linotype"/>
          <w:b/>
          <w:color w:val="FFFFFF" w:themeColor="background1"/>
          <w:sz w:val="24"/>
          <w:szCs w:val="24"/>
        </w:rPr>
        <w:t xml:space="preserve"> entretiens 2022</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4" w14:textId="77777777" w:rsidR="00FB513F" w:rsidRPr="004D57C2" w:rsidRDefault="00FB513F" w:rsidP="00FB513F">
            <w:pPr>
              <w:spacing w:after="0"/>
              <w:ind w:left="200" w:hanging="200"/>
              <w:jc w:val="center"/>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9"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p w14:paraId="253FABC5" w14:textId="1EA0808A" w:rsidR="00FB513F" w:rsidRPr="005A282C" w:rsidRDefault="00D73DB2" w:rsidP="001F6C49">
            <w:pPr>
              <w:spacing w:after="0"/>
              <w:ind w:left="200" w:hanging="200"/>
              <w:jc w:val="center"/>
              <w:rPr>
                <w:rFonts w:ascii="Palatino Linotype" w:hAnsi="Palatino Linotype"/>
                <w:b/>
                <w:bCs/>
              </w:rPr>
            </w:pPr>
            <w:r w:rsidRPr="00ED24E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Avant le </w:t>
            </w:r>
            <w:r w:rsidR="00ED24E9" w:rsidRPr="00ED24E9">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4 mars 2022</w:t>
            </w:r>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5361FFFE"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r w:rsidR="00ED24E9">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___</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3677"/>
        <w:gridCol w:w="3678"/>
      </w:tblGrid>
      <w:tr w:rsidR="00CC16CB" w:rsidRPr="00EF3841" w14:paraId="253FABD1" w14:textId="77777777" w:rsidTr="00A918BC">
        <w:trPr>
          <w:trHeight w:val="581"/>
        </w:trPr>
        <w:tc>
          <w:tcPr>
            <w:tcW w:w="3387" w:type="dxa"/>
            <w:tcBorders>
              <w:bottom w:val="double" w:sz="4" w:space="0" w:color="072B62" w:themeColor="background2" w:themeShade="40"/>
            </w:tcBorders>
            <w:vAlign w:val="center"/>
          </w:tcPr>
          <w:p w14:paraId="253FABCF" w14:textId="24E4FEA8" w:rsidR="00CC16CB" w:rsidRPr="00EF3841" w:rsidRDefault="00CC16CB"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sym w:font="Wingdings" w:char="F06F"/>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Souhaite bénéficier, en 2022, de l’installation du module GPMC de GE sur les entretiens professionnels</w:t>
            </w:r>
          </w:p>
        </w:tc>
        <w:tc>
          <w:tcPr>
            <w:tcW w:w="3677" w:type="dxa"/>
            <w:tcBorders>
              <w:bottom w:val="double" w:sz="4" w:space="0" w:color="072B62" w:themeColor="background2" w:themeShade="40"/>
            </w:tcBorders>
          </w:tcPr>
          <w:p w14:paraId="0BCA3269" w14:textId="22B30109" w:rsidR="00CC16CB" w:rsidRPr="00EF3841" w:rsidRDefault="00CC16CB"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sym w:font="Wingdings" w:char="F06F"/>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Souhaite en bénéficier ultérieurement</w:t>
            </w:r>
          </w:p>
        </w:tc>
        <w:tc>
          <w:tcPr>
            <w:tcW w:w="3678" w:type="dxa"/>
            <w:tcBorders>
              <w:bottom w:val="double" w:sz="4" w:space="0" w:color="072B62" w:themeColor="background2" w:themeShade="40"/>
            </w:tcBorders>
          </w:tcPr>
          <w:p w14:paraId="253FABD0" w14:textId="24DBFA19" w:rsidR="00CC16CB" w:rsidRPr="00EF3841" w:rsidRDefault="00CC16CB"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sym w:font="Wingdings" w:char="F06F"/>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Ne souhaite pas en bénéficier</w:t>
            </w:r>
            <w:r w:rsidR="00ED24E9">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à ce stade</w:t>
            </w:r>
          </w:p>
        </w:tc>
      </w:tr>
      <w:tr w:rsidR="00CC16CB" w:rsidRPr="00EF3841" w14:paraId="253FABD4" w14:textId="77777777" w:rsidTr="00400C97">
        <w:trPr>
          <w:trHeight w:val="533"/>
        </w:trPr>
        <w:tc>
          <w:tcPr>
            <w:tcW w:w="10742" w:type="dxa"/>
            <w:gridSpan w:val="3"/>
            <w:vAlign w:val="center"/>
          </w:tcPr>
          <w:p w14:paraId="66CD8954" w14:textId="1F5082A4" w:rsidR="00CC16CB" w:rsidRDefault="00D73DB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bénéficier de cette installation en 2022, l</w:t>
            </w:r>
            <w:r w:rsidR="00CC16CB">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 directeur :</w:t>
            </w:r>
          </w:p>
          <w:p w14:paraId="4B2A085A" w14:textId="7EE8B92A" w:rsidR="00CC16CB" w:rsidRDefault="00CC16CB" w:rsidP="00CC16CB">
            <w:pPr>
              <w:pStyle w:val="Paragraphedeliste"/>
              <w:numPr>
                <w:ilvl w:val="0"/>
                <w:numId w:val="1"/>
              </w:num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Certifie disposer de la cartographie des métiers de </w:t>
            </w:r>
            <w:r w:rsidR="00D73DB2">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son</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établissement</w:t>
            </w:r>
          </w:p>
          <w:p w14:paraId="4114760C" w14:textId="68696FD9" w:rsidR="00F06021" w:rsidRDefault="00F06021" w:rsidP="00CC16CB">
            <w:pPr>
              <w:pStyle w:val="Paragraphedeliste"/>
              <w:numPr>
                <w:ilvl w:val="0"/>
                <w:numId w:val="1"/>
              </w:num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Certifie avoir engagé une réflexion sur les lignes directrices de gestion et la valeur professionnelle</w:t>
            </w:r>
          </w:p>
          <w:p w14:paraId="04C54DFB" w14:textId="39A42119" w:rsidR="00CC16CB" w:rsidRDefault="00CC16CB" w:rsidP="00CC16CB">
            <w:pPr>
              <w:pStyle w:val="Paragraphedeliste"/>
              <w:numPr>
                <w:ilvl w:val="0"/>
                <w:numId w:val="1"/>
              </w:num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S’engage à intégrer</w:t>
            </w:r>
            <w:r w:rsidR="00D73DB2">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dans GE</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tous les agents </w:t>
            </w:r>
            <w:r w:rsidR="00D73DB2">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en activité</w:t>
            </w:r>
            <w:r w:rsidR="007317FA">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en les rattachant à un métier</w:t>
            </w:r>
          </w:p>
          <w:p w14:paraId="70001A0E" w14:textId="6896A1C2" w:rsidR="00D73DB2" w:rsidRDefault="00D73DB2" w:rsidP="00CC16CB">
            <w:pPr>
              <w:pStyle w:val="Paragraphedeliste"/>
              <w:numPr>
                <w:ilvl w:val="0"/>
                <w:numId w:val="1"/>
              </w:num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S’engage à mobiliser les ressources </w:t>
            </w:r>
            <w:r w:rsidR="00ED24E9">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RH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nécessaires à l’installation et aux </w:t>
            </w:r>
            <w:r w:rsidR="007317FA">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informations/</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formations associées</w:t>
            </w:r>
          </w:p>
          <w:p w14:paraId="16D2330B" w14:textId="08EFF4AC" w:rsidR="00ED24E9" w:rsidRPr="00CC16CB" w:rsidRDefault="00ED24E9" w:rsidP="00CC16CB">
            <w:pPr>
              <w:pStyle w:val="Paragraphedeliste"/>
              <w:numPr>
                <w:ilvl w:val="0"/>
                <w:numId w:val="1"/>
              </w:num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Désigne le(s) référent(s) indiqué(s) ci-dessous, interlocuteur(s) de l’ANFH pour le déploiement de ce module</w:t>
            </w:r>
          </w:p>
          <w:p w14:paraId="253FABD3" w14:textId="33FB6D05" w:rsidR="00CC16CB" w:rsidRPr="00EF3841" w:rsidRDefault="00CC16CB"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D5" w14:textId="77777777" w:rsidR="004E4729" w:rsidRPr="006A74E2" w:rsidRDefault="004E4729" w:rsidP="004E4729">
      <w:pPr>
        <w:spacing w:after="0"/>
        <w:rPr>
          <w:sz w:val="10"/>
          <w:szCs w:val="10"/>
        </w:rPr>
      </w:pPr>
    </w:p>
    <w:p w14:paraId="253FABE2" w14:textId="77777777" w:rsidR="00FD0E09" w:rsidRPr="00FB513F" w:rsidRDefault="00FD0E09" w:rsidP="004E4729">
      <w:pPr>
        <w:spacing w:after="0"/>
        <w:rPr>
          <w:sz w:val="16"/>
          <w:szCs w:val="16"/>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552"/>
        <w:gridCol w:w="2551"/>
        <w:gridCol w:w="2947"/>
        <w:gridCol w:w="2723"/>
      </w:tblGrid>
      <w:tr w:rsidR="00ED24E9" w:rsidRPr="003E2EB2" w14:paraId="253FABE7" w14:textId="6C82671A" w:rsidTr="00ED24E9">
        <w:tc>
          <w:tcPr>
            <w:tcW w:w="2552" w:type="dxa"/>
            <w:vAlign w:val="center"/>
          </w:tcPr>
          <w:p w14:paraId="253FABE4" w14:textId="2D30DDB1" w:rsidR="00ED24E9" w:rsidRPr="00EF3841" w:rsidRDefault="00ED24E9"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551" w:type="dxa"/>
            <w:vAlign w:val="center"/>
          </w:tcPr>
          <w:p w14:paraId="253FABE5" w14:textId="3F9A191B" w:rsidR="00ED24E9" w:rsidRPr="00EF3841" w:rsidRDefault="00ED24E9"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2947" w:type="dxa"/>
            <w:vAlign w:val="center"/>
          </w:tcPr>
          <w:p w14:paraId="253FABE6" w14:textId="4FDE8B46" w:rsidR="00ED24E9" w:rsidRPr="00EF3841" w:rsidRDefault="00ED24E9"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2723" w:type="dxa"/>
          </w:tcPr>
          <w:p w14:paraId="61BA3FB6" w14:textId="67967F87" w:rsidR="00ED24E9" w:rsidRPr="00ED24E9" w:rsidRDefault="00ED24E9" w:rsidP="00ED24E9">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r>
      <w:tr w:rsidR="00ED24E9" w:rsidRPr="000713B1" w14:paraId="253FABEC" w14:textId="412B1F48" w:rsidTr="00ED24E9">
        <w:trPr>
          <w:trHeight w:val="567"/>
        </w:trPr>
        <w:tc>
          <w:tcPr>
            <w:tcW w:w="2552" w:type="dxa"/>
            <w:vAlign w:val="center"/>
          </w:tcPr>
          <w:p w14:paraId="253FABE9"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551" w:type="dxa"/>
            <w:vAlign w:val="center"/>
          </w:tcPr>
          <w:p w14:paraId="253FABEA"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47" w:type="dxa"/>
            <w:vAlign w:val="center"/>
          </w:tcPr>
          <w:p w14:paraId="253FABEB"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723" w:type="dxa"/>
          </w:tcPr>
          <w:p w14:paraId="2E5BD1CB"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ED24E9" w:rsidRPr="000713B1" w14:paraId="253FABF1" w14:textId="138C1AE9" w:rsidTr="00ED24E9">
        <w:trPr>
          <w:trHeight w:val="567"/>
        </w:trPr>
        <w:tc>
          <w:tcPr>
            <w:tcW w:w="2552" w:type="dxa"/>
            <w:vAlign w:val="center"/>
          </w:tcPr>
          <w:p w14:paraId="253FABEE"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551" w:type="dxa"/>
            <w:vAlign w:val="center"/>
          </w:tcPr>
          <w:p w14:paraId="253FABEF"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47" w:type="dxa"/>
            <w:vAlign w:val="center"/>
          </w:tcPr>
          <w:p w14:paraId="253FABF0"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723" w:type="dxa"/>
          </w:tcPr>
          <w:p w14:paraId="00F11F09" w14:textId="77777777" w:rsidR="00ED24E9" w:rsidRPr="000713B1" w:rsidRDefault="00ED24E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7317FA">
        <w:trPr>
          <w:trHeight w:val="1783"/>
        </w:trPr>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A67D98">
      <w:footerReference w:type="default" r:id="rId10"/>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F62DB"/>
    <w:multiLevelType w:val="hybridMultilevel"/>
    <w:tmpl w:val="650254A8"/>
    <w:lvl w:ilvl="0" w:tplc="8C96E20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F6C49"/>
    <w:rsid w:val="002B6939"/>
    <w:rsid w:val="002E6E7F"/>
    <w:rsid w:val="00306602"/>
    <w:rsid w:val="00325836"/>
    <w:rsid w:val="003561D3"/>
    <w:rsid w:val="003C44CD"/>
    <w:rsid w:val="003E2EB2"/>
    <w:rsid w:val="00425945"/>
    <w:rsid w:val="004625FD"/>
    <w:rsid w:val="004734F2"/>
    <w:rsid w:val="004A0942"/>
    <w:rsid w:val="004B7D21"/>
    <w:rsid w:val="004C02EB"/>
    <w:rsid w:val="004D33A3"/>
    <w:rsid w:val="004D57C2"/>
    <w:rsid w:val="004E4729"/>
    <w:rsid w:val="0050044D"/>
    <w:rsid w:val="005607E2"/>
    <w:rsid w:val="005A0084"/>
    <w:rsid w:val="005A282C"/>
    <w:rsid w:val="006229E1"/>
    <w:rsid w:val="006A74E2"/>
    <w:rsid w:val="006A774F"/>
    <w:rsid w:val="007317FA"/>
    <w:rsid w:val="007C6CEC"/>
    <w:rsid w:val="007F06BD"/>
    <w:rsid w:val="00807E6B"/>
    <w:rsid w:val="00815B36"/>
    <w:rsid w:val="008F1F0A"/>
    <w:rsid w:val="00910B82"/>
    <w:rsid w:val="00910FB9"/>
    <w:rsid w:val="0092355C"/>
    <w:rsid w:val="0093503F"/>
    <w:rsid w:val="00955F5B"/>
    <w:rsid w:val="009C39BF"/>
    <w:rsid w:val="009C7434"/>
    <w:rsid w:val="00A01CF3"/>
    <w:rsid w:val="00A42478"/>
    <w:rsid w:val="00A62E92"/>
    <w:rsid w:val="00A67D74"/>
    <w:rsid w:val="00A67D98"/>
    <w:rsid w:val="00AB17B2"/>
    <w:rsid w:val="00B62AB6"/>
    <w:rsid w:val="00B94E2B"/>
    <w:rsid w:val="00BA33C9"/>
    <w:rsid w:val="00BB1753"/>
    <w:rsid w:val="00BE0C0C"/>
    <w:rsid w:val="00C34314"/>
    <w:rsid w:val="00CC16CB"/>
    <w:rsid w:val="00CC2C33"/>
    <w:rsid w:val="00D21CB2"/>
    <w:rsid w:val="00D276ED"/>
    <w:rsid w:val="00D30C2C"/>
    <w:rsid w:val="00D31875"/>
    <w:rsid w:val="00D37806"/>
    <w:rsid w:val="00D63B67"/>
    <w:rsid w:val="00D64D24"/>
    <w:rsid w:val="00D73DB2"/>
    <w:rsid w:val="00D771CE"/>
    <w:rsid w:val="00D85B5D"/>
    <w:rsid w:val="00E7336C"/>
    <w:rsid w:val="00E9048E"/>
    <w:rsid w:val="00ED24E9"/>
    <w:rsid w:val="00EF3841"/>
    <w:rsid w:val="00F03FAF"/>
    <w:rsid w:val="00F06021"/>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paragraph" w:styleId="Paragraphedeliste">
    <w:name w:val="List Paragraph"/>
    <w:basedOn w:val="Normal"/>
    <w:uiPriority w:val="34"/>
    <w:qFormat/>
    <w:rsid w:val="00CC1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mousin.formation@anfh.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DESCAMPS Isabelle</cp:lastModifiedBy>
  <cp:revision>5</cp:revision>
  <dcterms:created xsi:type="dcterms:W3CDTF">2022-02-09T15:48:00Z</dcterms:created>
  <dcterms:modified xsi:type="dcterms:W3CDTF">2022-02-09T17:14:00Z</dcterms:modified>
</cp:coreProperties>
</file>