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FA5F" w14:textId="4E839891" w:rsidR="00F00795" w:rsidRPr="00D31F7B" w:rsidRDefault="0022151A" w:rsidP="0022151A">
      <w:pPr>
        <w:jc w:val="center"/>
        <w:rPr>
          <w:b/>
          <w:bCs/>
          <w:color w:val="7030A0"/>
          <w:sz w:val="28"/>
          <w:szCs w:val="28"/>
          <w:u w:val="single"/>
        </w:rPr>
      </w:pPr>
      <w:r w:rsidRPr="00D31F7B">
        <w:rPr>
          <w:b/>
          <w:bCs/>
          <w:color w:val="7030A0"/>
          <w:sz w:val="28"/>
          <w:szCs w:val="28"/>
          <w:u w:val="single"/>
        </w:rPr>
        <w:t>CALENDRIER DE DEPLOIEMENT DU BAROMETRE QVT</w:t>
      </w:r>
    </w:p>
    <w:tbl>
      <w:tblPr>
        <w:tblStyle w:val="Grilledutableau"/>
        <w:tblW w:w="15501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6" w:space="0" w:color="7030A0"/>
          <w:insideV w:val="single" w:sz="6" w:space="0" w:color="7030A0"/>
        </w:tblBorders>
        <w:tblLook w:val="04A0" w:firstRow="1" w:lastRow="0" w:firstColumn="1" w:lastColumn="0" w:noHBand="0" w:noVBand="1"/>
      </w:tblPr>
      <w:tblGrid>
        <w:gridCol w:w="1372"/>
        <w:gridCol w:w="4623"/>
        <w:gridCol w:w="5045"/>
        <w:gridCol w:w="4461"/>
      </w:tblGrid>
      <w:tr w:rsidR="00A745EB" w:rsidRPr="0022151A" w14:paraId="685604E0" w14:textId="4D15BAE7" w:rsidTr="002F0FB4">
        <w:tc>
          <w:tcPr>
            <w:tcW w:w="1372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7030A0"/>
          </w:tcPr>
          <w:p w14:paraId="17CFE6A9" w14:textId="4993DDEF" w:rsidR="00A745EB" w:rsidRPr="002F0FB4" w:rsidRDefault="004D452A" w:rsidP="001A0291">
            <w:pPr>
              <w:jc w:val="center"/>
              <w:rPr>
                <w:b/>
                <w:bCs/>
                <w:color w:val="FFFFFF" w:themeColor="background1"/>
              </w:rPr>
            </w:pPr>
            <w:r w:rsidRPr="002F0FB4">
              <w:rPr>
                <w:b/>
                <w:bCs/>
                <w:color w:val="FFFFFF" w:themeColor="background1"/>
              </w:rPr>
              <w:t>Dates</w:t>
            </w:r>
          </w:p>
        </w:tc>
        <w:tc>
          <w:tcPr>
            <w:tcW w:w="4623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7030A0"/>
          </w:tcPr>
          <w:p w14:paraId="1DD0A4FB" w14:textId="1E0442C2" w:rsidR="00A745EB" w:rsidRPr="002F0FB4" w:rsidRDefault="00A745EB" w:rsidP="0022151A">
            <w:pPr>
              <w:jc w:val="center"/>
              <w:rPr>
                <w:b/>
                <w:bCs/>
                <w:color w:val="FFFFFF" w:themeColor="background1"/>
              </w:rPr>
            </w:pPr>
            <w:r w:rsidRPr="002F0FB4">
              <w:rPr>
                <w:b/>
                <w:bCs/>
                <w:color w:val="FFFFFF" w:themeColor="background1"/>
              </w:rPr>
              <w:t>Actions ANFH/ETABLISSEMENTS</w:t>
            </w:r>
          </w:p>
        </w:tc>
        <w:tc>
          <w:tcPr>
            <w:tcW w:w="5045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7030A0"/>
          </w:tcPr>
          <w:p w14:paraId="0031D426" w14:textId="39027E5A" w:rsidR="00A745EB" w:rsidRPr="002F0FB4" w:rsidRDefault="00A745EB" w:rsidP="0022151A">
            <w:pPr>
              <w:jc w:val="center"/>
              <w:rPr>
                <w:b/>
                <w:bCs/>
                <w:color w:val="FFFFFF" w:themeColor="background1"/>
              </w:rPr>
            </w:pPr>
            <w:r w:rsidRPr="002F0FB4">
              <w:rPr>
                <w:b/>
                <w:bCs/>
                <w:color w:val="FFFFFF" w:themeColor="background1"/>
              </w:rPr>
              <w:t>Modalités</w:t>
            </w:r>
          </w:p>
        </w:tc>
        <w:tc>
          <w:tcPr>
            <w:tcW w:w="4461" w:type="dxa"/>
            <w:tcBorders>
              <w:top w:val="single" w:sz="18" w:space="0" w:color="7030A0"/>
              <w:bottom w:val="single" w:sz="18" w:space="0" w:color="7030A0"/>
            </w:tcBorders>
            <w:shd w:val="clear" w:color="auto" w:fill="7030A0"/>
          </w:tcPr>
          <w:p w14:paraId="55B01FC9" w14:textId="4FC32E0A" w:rsidR="00A745EB" w:rsidRPr="002F0FB4" w:rsidRDefault="00A745EB" w:rsidP="0022151A">
            <w:pPr>
              <w:jc w:val="center"/>
              <w:rPr>
                <w:b/>
                <w:bCs/>
                <w:color w:val="FFFFFF" w:themeColor="background1"/>
              </w:rPr>
            </w:pPr>
            <w:r w:rsidRPr="002F0FB4">
              <w:rPr>
                <w:b/>
                <w:bCs/>
                <w:color w:val="FFFFFF" w:themeColor="background1"/>
              </w:rPr>
              <w:t>Actions à réaliser par les ETABLISSEMENTS</w:t>
            </w:r>
          </w:p>
        </w:tc>
      </w:tr>
      <w:tr w:rsidR="00A745EB" w14:paraId="67F87217" w14:textId="60C04320" w:rsidTr="002F0FB4">
        <w:tc>
          <w:tcPr>
            <w:tcW w:w="1372" w:type="dxa"/>
            <w:tcBorders>
              <w:top w:val="single" w:sz="18" w:space="0" w:color="7030A0"/>
            </w:tcBorders>
          </w:tcPr>
          <w:p w14:paraId="47060175" w14:textId="54A26F4D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24/02/2023</w:t>
            </w:r>
          </w:p>
        </w:tc>
        <w:tc>
          <w:tcPr>
            <w:tcW w:w="4623" w:type="dxa"/>
            <w:tcBorders>
              <w:top w:val="single" w:sz="18" w:space="0" w:color="7030A0"/>
            </w:tcBorders>
          </w:tcPr>
          <w:p w14:paraId="4C72B78D" w14:textId="6E6B294B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Réunion de lancement du baromètre QVT régional : information vers les Directions et DRH</w:t>
            </w:r>
          </w:p>
        </w:tc>
        <w:tc>
          <w:tcPr>
            <w:tcW w:w="5045" w:type="dxa"/>
            <w:tcBorders>
              <w:top w:val="single" w:sz="18" w:space="0" w:color="7030A0"/>
            </w:tcBorders>
          </w:tcPr>
          <w:p w14:paraId="4A112DB0" w14:textId="68084C04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Visioconférence de 10h à 12h</w:t>
            </w:r>
          </w:p>
        </w:tc>
        <w:tc>
          <w:tcPr>
            <w:tcW w:w="4461" w:type="dxa"/>
            <w:vMerge w:val="restart"/>
            <w:tcBorders>
              <w:top w:val="single" w:sz="18" w:space="0" w:color="7030A0"/>
            </w:tcBorders>
            <w:vAlign w:val="center"/>
          </w:tcPr>
          <w:p w14:paraId="0753AB9D" w14:textId="77777777" w:rsidR="002F0FB4" w:rsidRDefault="002F0FB4" w:rsidP="002F0FB4">
            <w:pPr>
              <w:jc w:val="right"/>
              <w:rPr>
                <w:sz w:val="20"/>
                <w:szCs w:val="20"/>
              </w:rPr>
            </w:pPr>
          </w:p>
          <w:p w14:paraId="3AF2AAFA" w14:textId="7FEB777B" w:rsidR="00A745EB" w:rsidRPr="00CE1C53" w:rsidRDefault="004D452A" w:rsidP="002F0FB4">
            <w:pPr>
              <w:ind w:left="61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Réflexions et c</w:t>
            </w:r>
            <w:r w:rsidRPr="00CE1C53">
              <w:rPr>
                <w:sz w:val="20"/>
                <w:szCs w:val="20"/>
              </w:rPr>
              <w:t>onsultations internes</w:t>
            </w:r>
            <w:r>
              <w:rPr>
                <w:sz w:val="20"/>
                <w:szCs w:val="20"/>
              </w:rPr>
              <w:t xml:space="preserve"> a</w:t>
            </w:r>
            <w:r w:rsidR="00CE1C53">
              <w:rPr>
                <w:sz w:val="20"/>
                <w:szCs w:val="20"/>
              </w:rPr>
              <w:t>près les informations délivrées le 24 février</w:t>
            </w:r>
          </w:p>
          <w:p w14:paraId="152068AD" w14:textId="30FFE5ED" w:rsidR="00A745EB" w:rsidRPr="00CE1C53" w:rsidRDefault="002F0FB4" w:rsidP="002F0FB4">
            <w:pPr>
              <w:ind w:left="616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41FDEC" wp14:editId="57CF2D9C">
                      <wp:simplePos x="0" y="0"/>
                      <wp:positionH relativeFrom="column">
                        <wp:posOffset>-565785</wp:posOffset>
                      </wp:positionH>
                      <wp:positionV relativeFrom="paragraph">
                        <wp:posOffset>146685</wp:posOffset>
                      </wp:positionV>
                      <wp:extent cx="1323340" cy="172720"/>
                      <wp:effectExtent l="22860" t="15240" r="33020" b="33020"/>
                      <wp:wrapNone/>
                      <wp:docPr id="2" name="Flèche : double flèche horizont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23340" cy="17272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F3D6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Flèche : double flèche horizontale 2" o:spid="_x0000_s1026" type="#_x0000_t69" style="position:absolute;margin-left:-44.55pt;margin-top:11.55pt;width:104.2pt;height:13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" adj="1410" fillcolor="#7030a0" strokecolor="#1f3763 [1604]" strokeweight="1pt"/>
                  </w:pict>
                </mc:Fallback>
              </mc:AlternateContent>
            </w:r>
            <w:r w:rsidR="004D452A">
              <w:rPr>
                <w:sz w:val="20"/>
                <w:szCs w:val="20"/>
              </w:rPr>
              <w:t xml:space="preserve">Décision d’inscription </w:t>
            </w:r>
            <w:r w:rsidR="00A745EB" w:rsidRPr="00CE1C53">
              <w:rPr>
                <w:sz w:val="20"/>
                <w:szCs w:val="20"/>
              </w:rPr>
              <w:t>dans le baromètre QVT</w:t>
            </w:r>
            <w:r w:rsidR="001A0291">
              <w:rPr>
                <w:sz w:val="20"/>
                <w:szCs w:val="20"/>
              </w:rPr>
              <w:t xml:space="preserve"> régional</w:t>
            </w:r>
          </w:p>
          <w:p w14:paraId="5DB8FA77" w14:textId="57FD71B4" w:rsidR="00A745EB" w:rsidRPr="00CE1C53" w:rsidRDefault="00A745EB" w:rsidP="002F0FB4">
            <w:pPr>
              <w:ind w:left="616"/>
              <w:jc w:val="right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 xml:space="preserve">Constitution du groupe </w:t>
            </w:r>
            <w:r w:rsidR="001A0291">
              <w:rPr>
                <w:sz w:val="20"/>
                <w:szCs w:val="20"/>
              </w:rPr>
              <w:t xml:space="preserve">de </w:t>
            </w:r>
            <w:r w:rsidRPr="00CE1C53">
              <w:rPr>
                <w:sz w:val="20"/>
                <w:szCs w:val="20"/>
              </w:rPr>
              <w:t>pilot</w:t>
            </w:r>
            <w:r w:rsidR="001A0291">
              <w:rPr>
                <w:sz w:val="20"/>
                <w:szCs w:val="20"/>
              </w:rPr>
              <w:t>age</w:t>
            </w:r>
          </w:p>
          <w:p w14:paraId="4ADC0C0C" w14:textId="3F6B9B39" w:rsidR="00CE1C53" w:rsidRPr="00CE1C53" w:rsidRDefault="00A745EB" w:rsidP="002F0FB4">
            <w:pPr>
              <w:ind w:left="616"/>
              <w:jc w:val="right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Désignation du ou des référent(s) QVT</w:t>
            </w:r>
          </w:p>
        </w:tc>
      </w:tr>
      <w:tr w:rsidR="00A745EB" w14:paraId="5AA76F2A" w14:textId="76C71800" w:rsidTr="002F0FB4">
        <w:tc>
          <w:tcPr>
            <w:tcW w:w="1372" w:type="dxa"/>
          </w:tcPr>
          <w:p w14:paraId="413DBC57" w14:textId="3295F1CA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09/03/2023</w:t>
            </w:r>
          </w:p>
        </w:tc>
        <w:tc>
          <w:tcPr>
            <w:tcW w:w="4623" w:type="dxa"/>
          </w:tcPr>
          <w:p w14:paraId="786F233A" w14:textId="4E40161A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Réunion flash questions/réponses</w:t>
            </w:r>
          </w:p>
        </w:tc>
        <w:tc>
          <w:tcPr>
            <w:tcW w:w="5045" w:type="dxa"/>
          </w:tcPr>
          <w:p w14:paraId="19D8A354" w14:textId="63B99CD8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Visioconférence de 9h à 10h</w:t>
            </w:r>
            <w:r w:rsidR="0038212F">
              <w:rPr>
                <w:sz w:val="20"/>
                <w:szCs w:val="20"/>
              </w:rPr>
              <w:t xml:space="preserve"> </w:t>
            </w:r>
            <w:r w:rsidR="0038212F" w:rsidRPr="0038212F">
              <w:rPr>
                <w:sz w:val="18"/>
                <w:szCs w:val="18"/>
              </w:rPr>
              <w:t>sans inscription préalable</w:t>
            </w:r>
          </w:p>
          <w:p w14:paraId="3641173D" w14:textId="18F81008" w:rsidR="00A745EB" w:rsidRPr="00CE1C53" w:rsidRDefault="00AA20CA">
            <w:pPr>
              <w:rPr>
                <w:sz w:val="20"/>
                <w:szCs w:val="20"/>
              </w:rPr>
            </w:pPr>
            <w:hyperlink r:id="rId7" w:tgtFrame="_blank" w:history="1">
              <w:r w:rsidR="00A745EB" w:rsidRPr="00CE1C53">
                <w:rPr>
                  <w:rStyle w:val="Lienhypertexte"/>
                  <w:rFonts w:ascii="Segoe UI Semibold" w:hAnsi="Segoe UI Semibold" w:cs="Segoe UI Semibold"/>
                  <w:color w:val="6264A7"/>
                  <w:sz w:val="20"/>
                  <w:szCs w:val="20"/>
                </w:rPr>
                <w:t>Cliquez ici pour rejoindre la réunion</w:t>
              </w:r>
            </w:hyperlink>
          </w:p>
        </w:tc>
        <w:tc>
          <w:tcPr>
            <w:tcW w:w="4461" w:type="dxa"/>
            <w:vMerge/>
          </w:tcPr>
          <w:p w14:paraId="4EF0AA91" w14:textId="77777777" w:rsidR="00A745EB" w:rsidRPr="00CE1C53" w:rsidRDefault="00A745EB">
            <w:pPr>
              <w:rPr>
                <w:sz w:val="20"/>
                <w:szCs w:val="20"/>
              </w:rPr>
            </w:pPr>
          </w:p>
        </w:tc>
      </w:tr>
      <w:tr w:rsidR="00A745EB" w14:paraId="3C4E3183" w14:textId="01CC4C2E" w:rsidTr="002F0FB4">
        <w:tc>
          <w:tcPr>
            <w:tcW w:w="1372" w:type="dxa"/>
          </w:tcPr>
          <w:p w14:paraId="64608B47" w14:textId="03AD389F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04/04/2023</w:t>
            </w:r>
          </w:p>
        </w:tc>
        <w:tc>
          <w:tcPr>
            <w:tcW w:w="4623" w:type="dxa"/>
          </w:tcPr>
          <w:p w14:paraId="66CC07A5" w14:textId="3A5F106A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Réunion flash questions/réponses</w:t>
            </w:r>
          </w:p>
        </w:tc>
        <w:tc>
          <w:tcPr>
            <w:tcW w:w="5045" w:type="dxa"/>
          </w:tcPr>
          <w:p w14:paraId="4ED88C24" w14:textId="0FCF7602" w:rsidR="00A745EB" w:rsidRPr="0038212F" w:rsidRDefault="00A745EB" w:rsidP="00B25D01">
            <w:pPr>
              <w:rPr>
                <w:sz w:val="18"/>
                <w:szCs w:val="18"/>
              </w:rPr>
            </w:pPr>
            <w:r w:rsidRPr="00CE1C53">
              <w:rPr>
                <w:sz w:val="20"/>
                <w:szCs w:val="20"/>
              </w:rPr>
              <w:t>Visioconférence de 13h30 à 14h30</w:t>
            </w:r>
            <w:r w:rsidR="0038212F">
              <w:rPr>
                <w:sz w:val="20"/>
                <w:szCs w:val="20"/>
              </w:rPr>
              <w:t xml:space="preserve"> </w:t>
            </w:r>
            <w:r w:rsidR="0038212F" w:rsidRPr="0038212F">
              <w:rPr>
                <w:sz w:val="18"/>
                <w:szCs w:val="18"/>
              </w:rPr>
              <w:t>sans inscription préalable</w:t>
            </w:r>
          </w:p>
          <w:p w14:paraId="02EBA82C" w14:textId="397B43B0" w:rsidR="00A745EB" w:rsidRPr="00CE1C53" w:rsidRDefault="00AA20CA" w:rsidP="00B25D01">
            <w:pPr>
              <w:rPr>
                <w:rFonts w:ascii="Segoe UI" w:hAnsi="Segoe UI" w:cs="Segoe UI"/>
                <w:color w:val="252424"/>
                <w:sz w:val="20"/>
                <w:szCs w:val="20"/>
              </w:rPr>
            </w:pPr>
            <w:hyperlink r:id="rId8" w:tgtFrame="_blank" w:history="1">
              <w:r w:rsidR="00A745EB" w:rsidRPr="00CE1C53">
                <w:rPr>
                  <w:rStyle w:val="Lienhypertexte"/>
                  <w:rFonts w:ascii="Segoe UI Semibold" w:hAnsi="Segoe UI Semibold" w:cs="Segoe UI Semibold"/>
                  <w:color w:val="6264A7"/>
                  <w:sz w:val="20"/>
                  <w:szCs w:val="20"/>
                </w:rPr>
                <w:t>Cliquez ici pour rejoindre la réunion</w:t>
              </w:r>
            </w:hyperlink>
            <w:r w:rsidR="00A745EB" w:rsidRPr="00CE1C53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 </w:t>
            </w:r>
          </w:p>
        </w:tc>
        <w:tc>
          <w:tcPr>
            <w:tcW w:w="4461" w:type="dxa"/>
            <w:vMerge/>
          </w:tcPr>
          <w:p w14:paraId="1593297A" w14:textId="77777777" w:rsidR="00A745EB" w:rsidRPr="00CE1C53" w:rsidRDefault="00A745EB" w:rsidP="00B25D01">
            <w:pPr>
              <w:rPr>
                <w:sz w:val="20"/>
                <w:szCs w:val="20"/>
              </w:rPr>
            </w:pPr>
          </w:p>
        </w:tc>
      </w:tr>
      <w:tr w:rsidR="00A745EB" w14:paraId="4B07C2C2" w14:textId="49AAD99B" w:rsidTr="00D75AC0">
        <w:tc>
          <w:tcPr>
            <w:tcW w:w="1372" w:type="dxa"/>
            <w:shd w:val="clear" w:color="auto" w:fill="7030A0"/>
          </w:tcPr>
          <w:p w14:paraId="37E66F9B" w14:textId="58C70E03" w:rsidR="00A745EB" w:rsidRPr="00D75AC0" w:rsidRDefault="00A745EB" w:rsidP="001A029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75AC0">
              <w:rPr>
                <w:b/>
                <w:bCs/>
                <w:color w:val="FFFFFF" w:themeColor="background1"/>
                <w:sz w:val="20"/>
                <w:szCs w:val="20"/>
              </w:rPr>
              <w:t>03/05/2023</w:t>
            </w:r>
          </w:p>
        </w:tc>
        <w:tc>
          <w:tcPr>
            <w:tcW w:w="4623" w:type="dxa"/>
            <w:shd w:val="clear" w:color="auto" w:fill="7030A0"/>
          </w:tcPr>
          <w:p w14:paraId="1E54692C" w14:textId="790E5D69" w:rsidR="00A745EB" w:rsidRPr="00D75AC0" w:rsidRDefault="00A745E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75AC0">
              <w:rPr>
                <w:b/>
                <w:bCs/>
                <w:color w:val="FFFFFF" w:themeColor="background1"/>
                <w:sz w:val="20"/>
                <w:szCs w:val="20"/>
              </w:rPr>
              <w:t xml:space="preserve">Date limite de retour </w:t>
            </w:r>
            <w:r w:rsidR="001A0291" w:rsidRPr="00D75AC0">
              <w:rPr>
                <w:b/>
                <w:bCs/>
                <w:color w:val="FFFFFF" w:themeColor="background1"/>
                <w:sz w:val="20"/>
                <w:szCs w:val="20"/>
              </w:rPr>
              <w:t xml:space="preserve">à l’ANFH </w:t>
            </w:r>
            <w:r w:rsidRPr="00D75AC0">
              <w:rPr>
                <w:b/>
                <w:bCs/>
                <w:color w:val="FFFFFF" w:themeColor="background1"/>
                <w:sz w:val="20"/>
                <w:szCs w:val="20"/>
              </w:rPr>
              <w:t>des lettres d’engagement dans le baromètre régional et inscriptions aux ateliers d’accompagnement</w:t>
            </w:r>
          </w:p>
        </w:tc>
        <w:tc>
          <w:tcPr>
            <w:tcW w:w="5045" w:type="dxa"/>
          </w:tcPr>
          <w:p w14:paraId="475F76BD" w14:textId="5C92418F" w:rsidR="00A745EB" w:rsidRPr="00234BE0" w:rsidRDefault="00234BE0" w:rsidP="00B25D01">
            <w:pPr>
              <w:rPr>
                <w:sz w:val="20"/>
                <w:szCs w:val="20"/>
              </w:rPr>
            </w:pPr>
            <w:r w:rsidRPr="00234BE0">
              <w:rPr>
                <w:sz w:val="20"/>
                <w:szCs w:val="20"/>
              </w:rPr>
              <w:t>Lien vers lettre d’engagement ANFH Aquitaine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D35F1D">
                <w:rPr>
                  <w:rStyle w:val="Lienhypertexte"/>
                  <w:sz w:val="20"/>
                  <w:szCs w:val="20"/>
                </w:rPr>
                <w:t>ICI</w:t>
              </w:r>
            </w:hyperlink>
          </w:p>
          <w:p w14:paraId="2B9A5206" w14:textId="0532F936" w:rsidR="00234BE0" w:rsidRPr="00234BE0" w:rsidRDefault="00234BE0" w:rsidP="00B25D01">
            <w:pPr>
              <w:rPr>
                <w:sz w:val="20"/>
                <w:szCs w:val="20"/>
              </w:rPr>
            </w:pPr>
            <w:r w:rsidRPr="00234BE0">
              <w:rPr>
                <w:sz w:val="20"/>
                <w:szCs w:val="20"/>
              </w:rPr>
              <w:t>Lien vers lettre d’engagement ANFH Limousin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234BE0">
                <w:rPr>
                  <w:rStyle w:val="Lienhypertexte"/>
                  <w:sz w:val="20"/>
                  <w:szCs w:val="20"/>
                </w:rPr>
                <w:t>ICI</w:t>
              </w:r>
            </w:hyperlink>
          </w:p>
          <w:p w14:paraId="27538AFD" w14:textId="0FC0317E" w:rsidR="00234BE0" w:rsidRPr="00CE1C53" w:rsidRDefault="00234BE0" w:rsidP="00B25D01">
            <w:pPr>
              <w:rPr>
                <w:sz w:val="20"/>
                <w:szCs w:val="20"/>
              </w:rPr>
            </w:pPr>
            <w:r w:rsidRPr="00234BE0">
              <w:rPr>
                <w:sz w:val="20"/>
                <w:szCs w:val="20"/>
              </w:rPr>
              <w:t>Lien vers lettre l’engagement ANFH Poitou-Charentes</w:t>
            </w:r>
            <w:r>
              <w:rPr>
                <w:sz w:val="20"/>
                <w:szCs w:val="20"/>
              </w:rPr>
              <w:t xml:space="preserve"> </w:t>
            </w:r>
            <w:hyperlink r:id="rId11" w:history="1">
              <w:r w:rsidRPr="00842F51">
                <w:rPr>
                  <w:rStyle w:val="Lienhypertexte"/>
                  <w:sz w:val="20"/>
                  <w:szCs w:val="20"/>
                </w:rPr>
                <w:t>ICI</w:t>
              </w:r>
            </w:hyperlink>
          </w:p>
        </w:tc>
        <w:tc>
          <w:tcPr>
            <w:tcW w:w="4461" w:type="dxa"/>
            <w:vMerge/>
          </w:tcPr>
          <w:p w14:paraId="3A6AE733" w14:textId="77777777" w:rsidR="00A745EB" w:rsidRPr="00CE1C53" w:rsidRDefault="00A745EB" w:rsidP="00B25D01">
            <w:pPr>
              <w:rPr>
                <w:color w:val="FF0000"/>
                <w:sz w:val="20"/>
                <w:szCs w:val="20"/>
              </w:rPr>
            </w:pPr>
          </w:p>
        </w:tc>
      </w:tr>
      <w:tr w:rsidR="00A745EB" w14:paraId="510117A0" w14:textId="32346BD7" w:rsidTr="002F0FB4">
        <w:tc>
          <w:tcPr>
            <w:tcW w:w="1372" w:type="dxa"/>
          </w:tcPr>
          <w:p w14:paraId="6F0FF40C" w14:textId="70DA34E1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08/06/2023</w:t>
            </w:r>
          </w:p>
        </w:tc>
        <w:tc>
          <w:tcPr>
            <w:tcW w:w="4623" w:type="dxa"/>
          </w:tcPr>
          <w:p w14:paraId="5212555D" w14:textId="3094B0C7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Atelier de prise en main de la plateforme d’administration du baromètre social et outils de communication</w:t>
            </w:r>
          </w:p>
        </w:tc>
        <w:tc>
          <w:tcPr>
            <w:tcW w:w="5045" w:type="dxa"/>
          </w:tcPr>
          <w:p w14:paraId="5C0A6194" w14:textId="47E57644" w:rsidR="00A745EB" w:rsidRPr="00CE1C53" w:rsidRDefault="00A745EB" w:rsidP="00B25D01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Visioconférence</w:t>
            </w:r>
            <w:r w:rsidR="00D744FF">
              <w:rPr>
                <w:sz w:val="20"/>
                <w:szCs w:val="20"/>
              </w:rPr>
              <w:t xml:space="preserve"> de 9h à 13h</w:t>
            </w:r>
          </w:p>
          <w:p w14:paraId="2461A4EE" w14:textId="278A4512" w:rsidR="00A745EB" w:rsidRPr="00CE1C53" w:rsidRDefault="00A745EB" w:rsidP="00B25D01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Les liens de connexion seront communiqués aux établissements ayant envoyé leur lettre d’engagement</w:t>
            </w:r>
          </w:p>
        </w:tc>
        <w:tc>
          <w:tcPr>
            <w:tcW w:w="4461" w:type="dxa"/>
            <w:vMerge w:val="restart"/>
            <w:vAlign w:val="center"/>
          </w:tcPr>
          <w:p w14:paraId="02EACD4C" w14:textId="35673E89" w:rsidR="00A745EB" w:rsidRPr="00CE1C53" w:rsidRDefault="00A745EB" w:rsidP="002F0FB4">
            <w:pPr>
              <w:ind w:left="757"/>
              <w:jc w:val="right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Définition et mise en œuvre du rétroplanning de communication interne auprès des agents</w:t>
            </w:r>
          </w:p>
          <w:p w14:paraId="2019E88E" w14:textId="781F2EB1" w:rsidR="00A745EB" w:rsidRPr="00CE1C53" w:rsidRDefault="0038212F" w:rsidP="0038212F">
            <w:pPr>
              <w:ind w:left="757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3B8D9E" wp14:editId="1A2183EC">
                      <wp:simplePos x="0" y="0"/>
                      <wp:positionH relativeFrom="column">
                        <wp:posOffset>-1202055</wp:posOffset>
                      </wp:positionH>
                      <wp:positionV relativeFrom="paragraph">
                        <wp:posOffset>795655</wp:posOffset>
                      </wp:positionV>
                      <wp:extent cx="2600960" cy="180340"/>
                      <wp:effectExtent l="0" t="27940" r="19050" b="38100"/>
                      <wp:wrapNone/>
                      <wp:docPr id="4" name="Flèche : double flèche horizont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00960" cy="18034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9CA78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Flèche : double flèche horizontale 4" o:spid="_x0000_s1026" type="#_x0000_t69" style="position:absolute;margin-left:-94.65pt;margin-top:62.65pt;width:204.8pt;height:14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" adj="749" fillcolor="#7030a0" strokecolor="#2f528f" strokeweight="1pt"/>
                  </w:pict>
                </mc:Fallback>
              </mc:AlternateContent>
            </w:r>
            <w:r w:rsidR="00A745EB" w:rsidRPr="00CE1C53">
              <w:rPr>
                <w:sz w:val="20"/>
                <w:szCs w:val="20"/>
              </w:rPr>
              <w:t>Génération et communication des codes d’accès à tous les agents</w:t>
            </w:r>
          </w:p>
        </w:tc>
      </w:tr>
      <w:tr w:rsidR="00A745EB" w14:paraId="158F23B0" w14:textId="1CFB5413" w:rsidTr="002F0FB4">
        <w:tc>
          <w:tcPr>
            <w:tcW w:w="1372" w:type="dxa"/>
          </w:tcPr>
          <w:p w14:paraId="5F788E3D" w14:textId="6809620A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09/06/2023</w:t>
            </w:r>
          </w:p>
        </w:tc>
        <w:tc>
          <w:tcPr>
            <w:tcW w:w="4623" w:type="dxa"/>
          </w:tcPr>
          <w:p w14:paraId="2EF5B199" w14:textId="469A18AC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Formation à destination des cadres : « Comment favoriser la QVT dans son management au quotidien ? »</w:t>
            </w:r>
          </w:p>
        </w:tc>
        <w:tc>
          <w:tcPr>
            <w:tcW w:w="5045" w:type="dxa"/>
          </w:tcPr>
          <w:p w14:paraId="7B08901E" w14:textId="2D6D401F" w:rsidR="00A745EB" w:rsidRPr="00CE1C53" w:rsidRDefault="00A745EB" w:rsidP="00842F51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Webinaire de 9h à 12h</w:t>
            </w:r>
          </w:p>
          <w:p w14:paraId="244B9AA6" w14:textId="77777777" w:rsidR="00842F51" w:rsidRDefault="00A745EB" w:rsidP="00842F51">
            <w:pPr>
              <w:rPr>
                <w:sz w:val="18"/>
                <w:szCs w:val="18"/>
              </w:rPr>
            </w:pPr>
            <w:r w:rsidRPr="00CE1C53">
              <w:rPr>
                <w:sz w:val="20"/>
                <w:szCs w:val="20"/>
              </w:rPr>
              <w:t xml:space="preserve">Inscriptions </w:t>
            </w:r>
            <w:r w:rsidR="00842F51">
              <w:rPr>
                <w:sz w:val="20"/>
                <w:szCs w:val="20"/>
              </w:rPr>
              <w:t>ici </w:t>
            </w:r>
            <w:r w:rsidR="00842F51" w:rsidRPr="00842F51">
              <w:rPr>
                <w:sz w:val="16"/>
                <w:szCs w:val="16"/>
              </w:rPr>
              <w:t xml:space="preserve">: </w:t>
            </w:r>
            <w:hyperlink r:id="rId12" w:history="1">
              <w:r w:rsidR="00842F51" w:rsidRPr="00842F51">
                <w:rPr>
                  <w:rStyle w:val="Lienhypertexte"/>
                  <w:sz w:val="18"/>
                  <w:szCs w:val="18"/>
                </w:rPr>
                <w:t>https://forms.gle/rqSwXk3my86zTx4h7</w:t>
              </w:r>
            </w:hyperlink>
          </w:p>
          <w:p w14:paraId="22AB0297" w14:textId="7C3BFC51" w:rsidR="00A745EB" w:rsidRPr="00CE1C53" w:rsidRDefault="00A745EB" w:rsidP="00842F51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Les liens de connexion seront communiqués aux cadres inscrits</w:t>
            </w:r>
          </w:p>
        </w:tc>
        <w:tc>
          <w:tcPr>
            <w:tcW w:w="4461" w:type="dxa"/>
            <w:vMerge/>
          </w:tcPr>
          <w:p w14:paraId="70D51120" w14:textId="77777777" w:rsidR="00A745EB" w:rsidRPr="00CE1C53" w:rsidRDefault="00A745EB" w:rsidP="00B25D01">
            <w:pPr>
              <w:rPr>
                <w:sz w:val="20"/>
                <w:szCs w:val="20"/>
              </w:rPr>
            </w:pPr>
          </w:p>
        </w:tc>
      </w:tr>
      <w:tr w:rsidR="00D31F7B" w14:paraId="206381E7" w14:textId="77777777" w:rsidTr="00D31F7B">
        <w:tc>
          <w:tcPr>
            <w:tcW w:w="11040" w:type="dxa"/>
            <w:gridSpan w:val="3"/>
            <w:shd w:val="clear" w:color="auto" w:fill="7030A0"/>
          </w:tcPr>
          <w:p w14:paraId="59D56EB7" w14:textId="5EC8CC7C" w:rsidR="00D31F7B" w:rsidRPr="00D31F7B" w:rsidRDefault="00D31F7B" w:rsidP="00D31F7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31F7B">
              <w:rPr>
                <w:b/>
                <w:bCs/>
                <w:color w:val="FFFFFF" w:themeColor="background1"/>
                <w:sz w:val="20"/>
                <w:szCs w:val="20"/>
              </w:rPr>
              <w:t>SEMAINE DE LA QVT du 19 au 23 juin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2023</w:t>
            </w:r>
            <w:r w:rsidRPr="00D31F7B">
              <w:rPr>
                <w:b/>
                <w:bCs/>
                <w:color w:val="FFFFFF" w:themeColor="background1"/>
                <w:sz w:val="20"/>
                <w:szCs w:val="20"/>
              </w:rPr>
              <w:t> : envisager une communication en lien avec cet évènement ?</w:t>
            </w:r>
          </w:p>
        </w:tc>
        <w:tc>
          <w:tcPr>
            <w:tcW w:w="4461" w:type="dxa"/>
            <w:vMerge/>
          </w:tcPr>
          <w:p w14:paraId="6C053F8A" w14:textId="77777777" w:rsidR="00D31F7B" w:rsidRPr="00CE1C53" w:rsidRDefault="00D31F7B" w:rsidP="00150158">
            <w:pPr>
              <w:rPr>
                <w:sz w:val="20"/>
                <w:szCs w:val="20"/>
              </w:rPr>
            </w:pPr>
          </w:p>
        </w:tc>
      </w:tr>
      <w:tr w:rsidR="00A745EB" w14:paraId="0D9ED28F" w14:textId="38FEE99E" w:rsidTr="002F0FB4">
        <w:tc>
          <w:tcPr>
            <w:tcW w:w="1372" w:type="dxa"/>
          </w:tcPr>
          <w:p w14:paraId="1712F955" w14:textId="56D69EFB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20/06/2023</w:t>
            </w:r>
          </w:p>
        </w:tc>
        <w:tc>
          <w:tcPr>
            <w:tcW w:w="4623" w:type="dxa"/>
          </w:tcPr>
          <w:p w14:paraId="4DF401FA" w14:textId="00233F1A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Réunion flash questions/réponses</w:t>
            </w:r>
          </w:p>
        </w:tc>
        <w:tc>
          <w:tcPr>
            <w:tcW w:w="5045" w:type="dxa"/>
          </w:tcPr>
          <w:p w14:paraId="3A08ED41" w14:textId="21BCB925" w:rsidR="00A745EB" w:rsidRPr="00CE1C53" w:rsidRDefault="00A745EB" w:rsidP="00150158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Visioconférence de 9h à 10h</w:t>
            </w:r>
            <w:r w:rsidR="0038212F">
              <w:rPr>
                <w:sz w:val="20"/>
                <w:szCs w:val="20"/>
              </w:rPr>
              <w:t xml:space="preserve"> </w:t>
            </w:r>
            <w:r w:rsidR="0038212F" w:rsidRPr="0038212F">
              <w:rPr>
                <w:sz w:val="18"/>
                <w:szCs w:val="18"/>
              </w:rPr>
              <w:t>sans inscription préalable</w:t>
            </w:r>
          </w:p>
          <w:p w14:paraId="24FCB454" w14:textId="54294BF6" w:rsidR="00A745EB" w:rsidRPr="00CE1C53" w:rsidRDefault="00AA20CA" w:rsidP="00B25D01">
            <w:pPr>
              <w:rPr>
                <w:sz w:val="20"/>
                <w:szCs w:val="20"/>
              </w:rPr>
            </w:pPr>
            <w:hyperlink r:id="rId13" w:tgtFrame="_blank" w:history="1">
              <w:r w:rsidR="00A745EB" w:rsidRPr="00CE1C53">
                <w:rPr>
                  <w:rStyle w:val="Lienhypertexte"/>
                  <w:rFonts w:ascii="Segoe UI Semibold" w:hAnsi="Segoe UI Semibold" w:cs="Segoe UI Semibold"/>
                  <w:color w:val="6264A7"/>
                  <w:sz w:val="20"/>
                  <w:szCs w:val="20"/>
                </w:rPr>
                <w:t>Cliquez ici pour rejoindre la réunion</w:t>
              </w:r>
            </w:hyperlink>
          </w:p>
        </w:tc>
        <w:tc>
          <w:tcPr>
            <w:tcW w:w="4461" w:type="dxa"/>
            <w:vMerge/>
          </w:tcPr>
          <w:p w14:paraId="265528F1" w14:textId="77777777" w:rsidR="00A745EB" w:rsidRPr="00CE1C53" w:rsidRDefault="00A745EB" w:rsidP="00150158">
            <w:pPr>
              <w:rPr>
                <w:sz w:val="20"/>
                <w:szCs w:val="20"/>
              </w:rPr>
            </w:pPr>
          </w:p>
        </w:tc>
      </w:tr>
      <w:tr w:rsidR="00A745EB" w14:paraId="328777B8" w14:textId="2C107786" w:rsidTr="002F0FB4">
        <w:tc>
          <w:tcPr>
            <w:tcW w:w="1372" w:type="dxa"/>
          </w:tcPr>
          <w:p w14:paraId="483C1922" w14:textId="6A25B99D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07/07/2023</w:t>
            </w:r>
          </w:p>
        </w:tc>
        <w:tc>
          <w:tcPr>
            <w:tcW w:w="4623" w:type="dxa"/>
          </w:tcPr>
          <w:p w14:paraId="449D1B7F" w14:textId="0FD56B15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Réunion flash questions/réponses</w:t>
            </w:r>
          </w:p>
        </w:tc>
        <w:tc>
          <w:tcPr>
            <w:tcW w:w="5045" w:type="dxa"/>
          </w:tcPr>
          <w:p w14:paraId="1F405669" w14:textId="00F756D4" w:rsidR="00A745EB" w:rsidRPr="00CE1C53" w:rsidRDefault="00A745EB" w:rsidP="00150158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Visioconférence de 13h30 à 14h30</w:t>
            </w:r>
            <w:r w:rsidR="0038212F">
              <w:rPr>
                <w:sz w:val="20"/>
                <w:szCs w:val="20"/>
              </w:rPr>
              <w:t xml:space="preserve"> </w:t>
            </w:r>
            <w:r w:rsidR="0038212F" w:rsidRPr="0038212F">
              <w:rPr>
                <w:sz w:val="18"/>
                <w:szCs w:val="18"/>
              </w:rPr>
              <w:t>sans inscription préalable</w:t>
            </w:r>
          </w:p>
          <w:p w14:paraId="5A34B16D" w14:textId="69A47BD6" w:rsidR="00A745EB" w:rsidRPr="00CE1C53" w:rsidRDefault="00AA20CA" w:rsidP="00150158">
            <w:pPr>
              <w:rPr>
                <w:sz w:val="20"/>
                <w:szCs w:val="20"/>
              </w:rPr>
            </w:pPr>
            <w:hyperlink r:id="rId14" w:tgtFrame="_blank" w:history="1">
              <w:r w:rsidR="00A745EB" w:rsidRPr="00CE1C53">
                <w:rPr>
                  <w:rStyle w:val="Lienhypertexte"/>
                  <w:rFonts w:ascii="Segoe UI Semibold" w:hAnsi="Segoe UI Semibold" w:cs="Segoe UI Semibold"/>
                  <w:color w:val="6264A7"/>
                  <w:sz w:val="20"/>
                  <w:szCs w:val="20"/>
                </w:rPr>
                <w:t>Cliquez ici pour rejoindre la réunion</w:t>
              </w:r>
            </w:hyperlink>
          </w:p>
        </w:tc>
        <w:tc>
          <w:tcPr>
            <w:tcW w:w="4461" w:type="dxa"/>
            <w:vMerge/>
          </w:tcPr>
          <w:p w14:paraId="0EC61E95" w14:textId="77777777" w:rsidR="00A745EB" w:rsidRPr="00CE1C53" w:rsidRDefault="00A745EB" w:rsidP="00150158">
            <w:pPr>
              <w:rPr>
                <w:sz w:val="20"/>
                <w:szCs w:val="20"/>
              </w:rPr>
            </w:pPr>
          </w:p>
        </w:tc>
      </w:tr>
      <w:tr w:rsidR="00A745EB" w14:paraId="62D0275F" w14:textId="618FF7DE" w:rsidTr="002F0FB4">
        <w:tc>
          <w:tcPr>
            <w:tcW w:w="1372" w:type="dxa"/>
          </w:tcPr>
          <w:p w14:paraId="61908A3A" w14:textId="67CB185D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05/09/2023</w:t>
            </w:r>
          </w:p>
        </w:tc>
        <w:tc>
          <w:tcPr>
            <w:tcW w:w="4623" w:type="dxa"/>
          </w:tcPr>
          <w:p w14:paraId="0113BFB8" w14:textId="2B6CA7DC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Réunion flash questions/réponses</w:t>
            </w:r>
          </w:p>
        </w:tc>
        <w:tc>
          <w:tcPr>
            <w:tcW w:w="5045" w:type="dxa"/>
          </w:tcPr>
          <w:p w14:paraId="3E2AD4C8" w14:textId="785503CF" w:rsidR="00A745EB" w:rsidRPr="00CE1C53" w:rsidRDefault="00A745EB" w:rsidP="00150158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Visioconférence de 9h à 10h</w:t>
            </w:r>
            <w:r w:rsidR="0038212F">
              <w:rPr>
                <w:sz w:val="20"/>
                <w:szCs w:val="20"/>
              </w:rPr>
              <w:t xml:space="preserve"> </w:t>
            </w:r>
            <w:r w:rsidR="0038212F" w:rsidRPr="0038212F">
              <w:rPr>
                <w:sz w:val="18"/>
                <w:szCs w:val="18"/>
              </w:rPr>
              <w:t>sans inscription préalable</w:t>
            </w:r>
          </w:p>
          <w:p w14:paraId="6DAEB7DA" w14:textId="0C31C3B1" w:rsidR="00A745EB" w:rsidRPr="00CE1C53" w:rsidRDefault="00AA20CA" w:rsidP="00150158">
            <w:pPr>
              <w:rPr>
                <w:sz w:val="20"/>
                <w:szCs w:val="20"/>
              </w:rPr>
            </w:pPr>
            <w:hyperlink r:id="rId15" w:tgtFrame="_blank" w:history="1">
              <w:r w:rsidR="00A745EB" w:rsidRPr="00CE1C53">
                <w:rPr>
                  <w:rStyle w:val="Lienhypertexte"/>
                  <w:rFonts w:ascii="Segoe UI Semibold" w:hAnsi="Segoe UI Semibold" w:cs="Segoe UI Semibold"/>
                  <w:color w:val="6264A7"/>
                  <w:sz w:val="20"/>
                  <w:szCs w:val="20"/>
                </w:rPr>
                <w:t>Cliquez ici pour rejoindre la réunion</w:t>
              </w:r>
            </w:hyperlink>
            <w:r w:rsidR="00A745EB" w:rsidRPr="00CE1C53">
              <w:rPr>
                <w:rFonts w:ascii="Segoe UI" w:hAnsi="Segoe UI" w:cs="Segoe UI"/>
                <w:color w:val="252424"/>
                <w:sz w:val="20"/>
                <w:szCs w:val="20"/>
              </w:rPr>
              <w:t xml:space="preserve"> </w:t>
            </w:r>
          </w:p>
        </w:tc>
        <w:tc>
          <w:tcPr>
            <w:tcW w:w="4461" w:type="dxa"/>
            <w:vMerge/>
          </w:tcPr>
          <w:p w14:paraId="6B24F343" w14:textId="77777777" w:rsidR="00A745EB" w:rsidRPr="00CE1C53" w:rsidRDefault="00A745EB" w:rsidP="00150158">
            <w:pPr>
              <w:rPr>
                <w:sz w:val="20"/>
                <w:szCs w:val="20"/>
              </w:rPr>
            </w:pPr>
          </w:p>
        </w:tc>
      </w:tr>
      <w:tr w:rsidR="00A745EB" w14:paraId="14270D6F" w14:textId="03953599" w:rsidTr="002F0FB4">
        <w:tc>
          <w:tcPr>
            <w:tcW w:w="1372" w:type="dxa"/>
          </w:tcPr>
          <w:p w14:paraId="6D89E0FE" w14:textId="76DDE73A" w:rsidR="00A745EB" w:rsidRPr="00CE1C53" w:rsidRDefault="00A745EB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12/09/2023</w:t>
            </w:r>
          </w:p>
        </w:tc>
        <w:tc>
          <w:tcPr>
            <w:tcW w:w="4623" w:type="dxa"/>
          </w:tcPr>
          <w:p w14:paraId="5D895E0B" w14:textId="2BD2F1DE" w:rsidR="00A745EB" w:rsidRPr="00CE1C53" w:rsidRDefault="00A745EB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Formation à destination des cadres : « Comment favoriser la QVT dans son management au quotidien ? »</w:t>
            </w:r>
          </w:p>
        </w:tc>
        <w:tc>
          <w:tcPr>
            <w:tcW w:w="5045" w:type="dxa"/>
          </w:tcPr>
          <w:p w14:paraId="4C09B266" w14:textId="77777777" w:rsidR="00842F51" w:rsidRPr="00CE1C53" w:rsidRDefault="00842F51" w:rsidP="00842F51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Webinaire de 9h à 12h</w:t>
            </w:r>
          </w:p>
          <w:p w14:paraId="2B0DC960" w14:textId="77777777" w:rsidR="00842F51" w:rsidRDefault="00842F51" w:rsidP="00842F51">
            <w:pPr>
              <w:rPr>
                <w:sz w:val="18"/>
                <w:szCs w:val="18"/>
              </w:rPr>
            </w:pPr>
            <w:r w:rsidRPr="00CE1C53">
              <w:rPr>
                <w:sz w:val="20"/>
                <w:szCs w:val="20"/>
              </w:rPr>
              <w:t xml:space="preserve">Inscriptions </w:t>
            </w:r>
            <w:r>
              <w:rPr>
                <w:sz w:val="20"/>
                <w:szCs w:val="20"/>
              </w:rPr>
              <w:t>ici </w:t>
            </w:r>
            <w:r w:rsidRPr="00842F51">
              <w:rPr>
                <w:sz w:val="16"/>
                <w:szCs w:val="16"/>
              </w:rPr>
              <w:t xml:space="preserve">: </w:t>
            </w:r>
            <w:hyperlink r:id="rId16" w:history="1">
              <w:r w:rsidRPr="00842F51">
                <w:rPr>
                  <w:rStyle w:val="Lienhypertexte"/>
                  <w:sz w:val="18"/>
                  <w:szCs w:val="18"/>
                </w:rPr>
                <w:t>https://forms.gle/rqSwXk3my86zTx4h7</w:t>
              </w:r>
            </w:hyperlink>
          </w:p>
          <w:p w14:paraId="79E9A9E1" w14:textId="4AF324F1" w:rsidR="00A745EB" w:rsidRPr="00CE1C53" w:rsidRDefault="00842F51" w:rsidP="00842F51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Les liens de connexion seront communiqués aux cadres inscrits</w:t>
            </w:r>
          </w:p>
        </w:tc>
        <w:tc>
          <w:tcPr>
            <w:tcW w:w="4461" w:type="dxa"/>
            <w:vMerge/>
          </w:tcPr>
          <w:p w14:paraId="0E35E38F" w14:textId="77777777" w:rsidR="00A745EB" w:rsidRPr="00CE1C53" w:rsidRDefault="00A745EB" w:rsidP="00150158">
            <w:pPr>
              <w:rPr>
                <w:sz w:val="20"/>
                <w:szCs w:val="20"/>
              </w:rPr>
            </w:pPr>
          </w:p>
        </w:tc>
      </w:tr>
      <w:tr w:rsidR="00CE1C53" w14:paraId="72E71917" w14:textId="4467A889" w:rsidTr="002F0FB4">
        <w:tc>
          <w:tcPr>
            <w:tcW w:w="11040" w:type="dxa"/>
            <w:gridSpan w:val="3"/>
            <w:shd w:val="clear" w:color="auto" w:fill="7030A0"/>
          </w:tcPr>
          <w:p w14:paraId="69A6AC29" w14:textId="77777777" w:rsidR="00CE1C53" w:rsidRPr="00CE1C53" w:rsidRDefault="00CE1C53" w:rsidP="001A0291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E1C53">
              <w:rPr>
                <w:b/>
                <w:bCs/>
                <w:color w:val="FFFFFF" w:themeColor="background1"/>
                <w:sz w:val="32"/>
                <w:szCs w:val="32"/>
              </w:rPr>
              <w:t>Du 25 septembre au 20 octobre 2023</w:t>
            </w:r>
          </w:p>
          <w:p w14:paraId="7A964BCE" w14:textId="7A9A8CC2" w:rsidR="00CE1C53" w:rsidRDefault="001A0291" w:rsidP="001A0291">
            <w:pPr>
              <w:jc w:val="center"/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Ouverture du </w:t>
            </w:r>
            <w:r w:rsidR="00CE1C53" w:rsidRPr="00CE1C53">
              <w:rPr>
                <w:b/>
                <w:bCs/>
                <w:color w:val="FFFFFF" w:themeColor="background1"/>
                <w:sz w:val="32"/>
                <w:szCs w:val="32"/>
              </w:rPr>
              <w:t>baromètre social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 aux réponses des agents</w:t>
            </w:r>
          </w:p>
        </w:tc>
        <w:tc>
          <w:tcPr>
            <w:tcW w:w="4461" w:type="dxa"/>
            <w:vMerge w:val="restart"/>
            <w:vAlign w:val="center"/>
          </w:tcPr>
          <w:p w14:paraId="5CD266B6" w14:textId="77777777" w:rsidR="002F0FB4" w:rsidRDefault="002F0FB4" w:rsidP="002F0FB4">
            <w:pPr>
              <w:ind w:left="899"/>
              <w:jc w:val="right"/>
              <w:rPr>
                <w:sz w:val="20"/>
                <w:szCs w:val="20"/>
              </w:rPr>
            </w:pPr>
          </w:p>
          <w:p w14:paraId="41D59406" w14:textId="77777777" w:rsidR="002F0FB4" w:rsidRDefault="002F0FB4" w:rsidP="002F0FB4">
            <w:pPr>
              <w:ind w:left="899"/>
              <w:jc w:val="right"/>
              <w:rPr>
                <w:sz w:val="20"/>
                <w:szCs w:val="20"/>
              </w:rPr>
            </w:pPr>
          </w:p>
          <w:p w14:paraId="57B96377" w14:textId="0EBB4869" w:rsidR="00CE1C53" w:rsidRPr="00CE1C53" w:rsidRDefault="002F0FB4" w:rsidP="002F0FB4">
            <w:pPr>
              <w:ind w:left="89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04233" wp14:editId="6B705540">
                      <wp:simplePos x="0" y="0"/>
                      <wp:positionH relativeFrom="column">
                        <wp:posOffset>-425450</wp:posOffset>
                      </wp:positionH>
                      <wp:positionV relativeFrom="paragraph">
                        <wp:posOffset>175895</wp:posOffset>
                      </wp:positionV>
                      <wp:extent cx="1038860" cy="167640"/>
                      <wp:effectExtent l="0" t="21590" r="25400" b="44450"/>
                      <wp:wrapNone/>
                      <wp:docPr id="6" name="Flèche : double flèche horizonta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38860" cy="167640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CFC45" id="Flèche : double flèche horizontale 6" o:spid="_x0000_s1026" type="#_x0000_t69" style="position:absolute;margin-left:-33.5pt;margin-top:13.85pt;width:81.8pt;height:13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" adj="1743" fillcolor="#7030a0" strokecolor="#2f528f" strokeweight="1pt"/>
                  </w:pict>
                </mc:Fallback>
              </mc:AlternateContent>
            </w:r>
            <w:r w:rsidR="001A0291">
              <w:rPr>
                <w:sz w:val="20"/>
                <w:szCs w:val="20"/>
              </w:rPr>
              <w:t>R</w:t>
            </w:r>
            <w:r w:rsidR="00CE1C53" w:rsidRPr="00CE1C53">
              <w:rPr>
                <w:sz w:val="20"/>
                <w:szCs w:val="20"/>
              </w:rPr>
              <w:t>elance</w:t>
            </w:r>
            <w:r w:rsidR="001A0291">
              <w:rPr>
                <w:sz w:val="20"/>
                <w:szCs w:val="20"/>
              </w:rPr>
              <w:t>s</w:t>
            </w:r>
            <w:r w:rsidR="00CE1C53" w:rsidRPr="00CE1C53">
              <w:rPr>
                <w:sz w:val="20"/>
                <w:szCs w:val="20"/>
              </w:rPr>
              <w:t xml:space="preserve"> et de remerciement</w:t>
            </w:r>
            <w:r w:rsidR="00CE1C53">
              <w:rPr>
                <w:sz w:val="20"/>
                <w:szCs w:val="20"/>
              </w:rPr>
              <w:t xml:space="preserve"> auprès des agents</w:t>
            </w:r>
            <w:r w:rsidR="001A0291">
              <w:rPr>
                <w:sz w:val="20"/>
                <w:szCs w:val="20"/>
              </w:rPr>
              <w:t xml:space="preserve"> après la clôture de la campagne</w:t>
            </w:r>
          </w:p>
        </w:tc>
      </w:tr>
      <w:tr w:rsidR="00CE1C53" w14:paraId="0FE19242" w14:textId="7E29A1F2" w:rsidTr="002F0FB4">
        <w:tc>
          <w:tcPr>
            <w:tcW w:w="1372" w:type="dxa"/>
          </w:tcPr>
          <w:p w14:paraId="5E750E9A" w14:textId="79CEB41C" w:rsidR="00CE1C53" w:rsidRPr="00CE1C53" w:rsidRDefault="00CE1C53" w:rsidP="001A0291">
            <w:pPr>
              <w:jc w:val="center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14/11/2023</w:t>
            </w:r>
          </w:p>
        </w:tc>
        <w:tc>
          <w:tcPr>
            <w:tcW w:w="4623" w:type="dxa"/>
          </w:tcPr>
          <w:p w14:paraId="4BBE0415" w14:textId="54098B93" w:rsidR="00CE1C53" w:rsidRPr="00CE1C53" w:rsidRDefault="00CE1C53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Restitution des résultats régionaux et ateliers d’aide à l’analyse des résultats</w:t>
            </w:r>
          </w:p>
        </w:tc>
        <w:tc>
          <w:tcPr>
            <w:tcW w:w="5045" w:type="dxa"/>
          </w:tcPr>
          <w:p w14:paraId="415ABC2C" w14:textId="77777777" w:rsidR="00CE1C53" w:rsidRPr="00CE1C53" w:rsidRDefault="00CE1C53" w:rsidP="00150158">
            <w:pPr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Réunion en présentiel dans chaque territoire :</w:t>
            </w:r>
          </w:p>
          <w:p w14:paraId="62124192" w14:textId="77777777" w:rsidR="00CE1C53" w:rsidRPr="00CE1C53" w:rsidRDefault="00CE1C53" w:rsidP="00150158">
            <w:pPr>
              <w:pStyle w:val="Paragraphedeliste"/>
              <w:numPr>
                <w:ilvl w:val="0"/>
                <w:numId w:val="1"/>
              </w:numPr>
              <w:ind w:left="411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Matin : restitution des résultats régionaux</w:t>
            </w:r>
          </w:p>
          <w:p w14:paraId="7CFF6F50" w14:textId="77777777" w:rsidR="00CE1C53" w:rsidRPr="00CE1C53" w:rsidRDefault="00CE1C53" w:rsidP="00150158">
            <w:pPr>
              <w:pStyle w:val="Paragraphedeliste"/>
              <w:numPr>
                <w:ilvl w:val="0"/>
                <w:numId w:val="1"/>
              </w:numPr>
              <w:ind w:left="411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Après-midi : ateliers d’aide à l’analyse des résultats</w:t>
            </w:r>
          </w:p>
          <w:p w14:paraId="7F31FD0A" w14:textId="77777777" w:rsidR="00CE1C53" w:rsidRDefault="00CE1C53" w:rsidP="0018527D">
            <w:pPr>
              <w:ind w:left="51"/>
              <w:rPr>
                <w:sz w:val="20"/>
                <w:szCs w:val="20"/>
              </w:rPr>
            </w:pPr>
            <w:r w:rsidRPr="00CE1C53">
              <w:rPr>
                <w:sz w:val="20"/>
                <w:szCs w:val="20"/>
              </w:rPr>
              <w:t>Inscriptions via la lettre d’engagement</w:t>
            </w:r>
          </w:p>
          <w:p w14:paraId="53AF872C" w14:textId="59177838" w:rsidR="00842F51" w:rsidRPr="00CE1C53" w:rsidRDefault="00842F51" w:rsidP="0018527D">
            <w:pPr>
              <w:ind w:lef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à confirmer</w:t>
            </w:r>
          </w:p>
        </w:tc>
        <w:tc>
          <w:tcPr>
            <w:tcW w:w="4461" w:type="dxa"/>
            <w:vMerge/>
          </w:tcPr>
          <w:p w14:paraId="1E36B954" w14:textId="77777777" w:rsidR="00CE1C53" w:rsidRDefault="00CE1C53" w:rsidP="00150158"/>
        </w:tc>
      </w:tr>
    </w:tbl>
    <w:p w14:paraId="2EE0F032" w14:textId="77777777" w:rsidR="0022151A" w:rsidRDefault="0022151A" w:rsidP="00D31F7B"/>
    <w:sectPr w:rsidR="0022151A" w:rsidSect="00CE1C53">
      <w:headerReference w:type="default" r:id="rId17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1ECB" w14:textId="77777777" w:rsidR="0022151A" w:rsidRDefault="0022151A" w:rsidP="0022151A">
      <w:pPr>
        <w:spacing w:after="0" w:line="240" w:lineRule="auto"/>
      </w:pPr>
      <w:r>
        <w:separator/>
      </w:r>
    </w:p>
  </w:endnote>
  <w:endnote w:type="continuationSeparator" w:id="0">
    <w:p w14:paraId="0482FFE5" w14:textId="77777777" w:rsidR="0022151A" w:rsidRDefault="0022151A" w:rsidP="0022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18F6" w14:textId="77777777" w:rsidR="0022151A" w:rsidRDefault="0022151A" w:rsidP="0022151A">
      <w:pPr>
        <w:spacing w:after="0" w:line="240" w:lineRule="auto"/>
      </w:pPr>
      <w:r>
        <w:separator/>
      </w:r>
    </w:p>
  </w:footnote>
  <w:footnote w:type="continuationSeparator" w:id="0">
    <w:p w14:paraId="3BD4F70C" w14:textId="77777777" w:rsidR="0022151A" w:rsidRDefault="0022151A" w:rsidP="0022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DACA" w14:textId="7FF33D82" w:rsidR="0022151A" w:rsidRDefault="0022151A" w:rsidP="0022151A">
    <w:pPr>
      <w:pStyle w:val="En-tte"/>
      <w:jc w:val="center"/>
    </w:pPr>
    <w:r>
      <w:rPr>
        <w:noProof/>
      </w:rPr>
      <w:drawing>
        <wp:inline distT="0" distB="0" distL="0" distR="0" wp14:anchorId="1FEF182E" wp14:editId="44DE801C">
          <wp:extent cx="1713230" cy="469265"/>
          <wp:effectExtent l="0" t="0" r="1270" b="69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E1C53">
      <w:t xml:space="preserve">                                                               </w:t>
    </w:r>
    <w:r>
      <w:rPr>
        <w:noProof/>
      </w:rPr>
      <w:drawing>
        <wp:inline distT="0" distB="0" distL="0" distR="0" wp14:anchorId="28D3598B" wp14:editId="1E81CD82">
          <wp:extent cx="2280961" cy="647700"/>
          <wp:effectExtent l="0" t="0" r="508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096" cy="671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C53"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2CAE5DA4" wp14:editId="09A8B7F2">
          <wp:extent cx="1711741" cy="466725"/>
          <wp:effectExtent l="0" t="0" r="3175" b="0"/>
          <wp:docPr id="3" name="Imag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19857" cy="46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61F6"/>
    <w:multiLevelType w:val="hybridMultilevel"/>
    <w:tmpl w:val="386AC8B8"/>
    <w:lvl w:ilvl="0" w:tplc="FECCA5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7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1A"/>
    <w:rsid w:val="00150158"/>
    <w:rsid w:val="0018527D"/>
    <w:rsid w:val="001A0291"/>
    <w:rsid w:val="0022151A"/>
    <w:rsid w:val="00234BE0"/>
    <w:rsid w:val="002F0FB4"/>
    <w:rsid w:val="0038212F"/>
    <w:rsid w:val="003F458D"/>
    <w:rsid w:val="004D452A"/>
    <w:rsid w:val="00842F51"/>
    <w:rsid w:val="00A745EB"/>
    <w:rsid w:val="00AA20CA"/>
    <w:rsid w:val="00B25D01"/>
    <w:rsid w:val="00CE1C53"/>
    <w:rsid w:val="00D31F7B"/>
    <w:rsid w:val="00D35F1D"/>
    <w:rsid w:val="00D744FF"/>
    <w:rsid w:val="00D75AC0"/>
    <w:rsid w:val="00F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B7A6EB"/>
  <w15:chartTrackingRefBased/>
  <w15:docId w15:val="{B413537A-8173-4724-80B6-C81AF680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F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51A"/>
  </w:style>
  <w:style w:type="paragraph" w:styleId="Pieddepage">
    <w:name w:val="footer"/>
    <w:basedOn w:val="Normal"/>
    <w:link w:val="PieddepageCar"/>
    <w:uiPriority w:val="99"/>
    <w:unhideWhenUsed/>
    <w:rsid w:val="0022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51A"/>
  </w:style>
  <w:style w:type="table" w:styleId="Grilledutableau">
    <w:name w:val="Table Grid"/>
    <w:basedOn w:val="TableauNormal"/>
    <w:uiPriority w:val="39"/>
    <w:rsid w:val="0022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5D01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15015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34BE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5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WQwMjRhZWItOWQ5MS00NzIwLTk4ZGItODYwZDdlNWZlOWU4%40thread.v2/0?context=%7b%22Tid%22%3a%22f77fdc64-880b-4cc1-94d2-2bce99218032%22%2c%22Oid%22%3a%228dfd1309-bc50-4f5e-894b-f45333d77730%22%7d" TargetMode="External"/><Relationship Id="rId13" Type="http://schemas.openxmlformats.org/officeDocument/2006/relationships/hyperlink" Target="https://teams.microsoft.com/l/meetup-join/19%3ameeting_ZWFkYTNlMmEtZDhlMi00MzExLWIxZTMtYzg0NzZjYzM5Nzg3%40thread.v2/0?context=%7b%22Tid%22%3a%22f77fdc64-880b-4cc1-94d2-2bce99218032%22%2c%22Oid%22%3a%228dfd1309-bc50-4f5e-894b-f45333d77730%22%7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DhkMzQwZjQtNzgwMC00NGNiLWJlYWYtZWNlMTY1Y2U4YjUz%40thread.v2/0?context=%7b%22Tid%22%3a%22f77fdc64-880b-4cc1-94d2-2bce99218032%22%2c%22Oid%22%3a%228dfd1309-bc50-4f5e-894b-f45333d77730%22%7d" TargetMode="External"/><Relationship Id="rId12" Type="http://schemas.openxmlformats.org/officeDocument/2006/relationships/hyperlink" Target="https://forms.gle/rqSwXk3my86zTx4h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orms.gle/rqSwXk3my86zTx4h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fh.fr/poitou-charentes/services-aux-etablissements/barometre-social-qvt-l-anfh-vous-accompagne-dans-cette-1ere-etape-d-une-demarche-de-qualite-de-v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Njk3OTZiZDgtMDYyZi00OTYyLTlkNTQtZGM1NDM2OWRmYTA3%40thread.v2/0?context=%7b%22Tid%22%3a%22f77fdc64-880b-4cc1-94d2-2bce99218032%22%2c%22Oid%22%3a%228dfd1309-bc50-4f5e-894b-f45333d77730%22%7d" TargetMode="External"/><Relationship Id="rId10" Type="http://schemas.openxmlformats.org/officeDocument/2006/relationships/hyperlink" Target="https://www.anfh.fr/limousin/services-aux-etablissements/votre-boite-outils-anfh-qv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nfh.fr/aquitaine/services-aux-etablissements/votre-boite-outils-anfh-qvt" TargetMode="External"/><Relationship Id="rId14" Type="http://schemas.openxmlformats.org/officeDocument/2006/relationships/hyperlink" Target="https://teams.microsoft.com/l/meetup-join/19%3ameeting_YzZjMDQ5YWItMmU3MS00MGM1LWJhOWEtNGYwNjdlNDEyZTdl%40thread.v2/0?context=%7b%22Tid%22%3a%22f77fdc64-880b-4cc1-94d2-2bce99218032%22%2c%22Oid%22%3a%228dfd1309-bc50-4f5e-894b-f45333d77730%22%7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DESCAMPS Isabelle</dc:creator>
  <cp:keywords/>
  <dc:description/>
  <cp:lastModifiedBy>LAMOTHE Emmanuelle</cp:lastModifiedBy>
  <cp:revision>2</cp:revision>
  <cp:lastPrinted>2023-01-31T16:04:00Z</cp:lastPrinted>
  <dcterms:created xsi:type="dcterms:W3CDTF">2023-06-12T08:05:00Z</dcterms:created>
  <dcterms:modified xsi:type="dcterms:W3CDTF">2023-06-12T08:05:00Z</dcterms:modified>
</cp:coreProperties>
</file>