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13D5" w14:textId="4B9C676B" w:rsidR="00543BB4" w:rsidRDefault="000570E0">
      <w:pPr>
        <w:spacing w:after="465" w:line="259" w:lineRule="auto"/>
        <w:ind w:left="1" w:firstLine="0"/>
        <w:jc w:val="left"/>
      </w:pPr>
      <w:r>
        <w:rPr>
          <w:noProof/>
        </w:rPr>
        <mc:AlternateContent>
          <mc:Choice Requires="wps">
            <w:drawing>
              <wp:anchor distT="45720" distB="45720" distL="114300" distR="114300" simplePos="0" relativeHeight="251660288" behindDoc="1" locked="0" layoutInCell="1" allowOverlap="1" wp14:anchorId="4A3858E0" wp14:editId="6AFC97CC">
                <wp:simplePos x="0" y="0"/>
                <wp:positionH relativeFrom="column">
                  <wp:posOffset>-43180</wp:posOffset>
                </wp:positionH>
                <wp:positionV relativeFrom="paragraph">
                  <wp:posOffset>-3175</wp:posOffset>
                </wp:positionV>
                <wp:extent cx="2360930" cy="1404620"/>
                <wp:effectExtent l="0" t="0" r="17145" b="184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B1A7B2B" w14:textId="4BCD5B6D" w:rsidR="000570E0" w:rsidRDefault="000570E0">
                            <w:r>
                              <w:t>LOGO</w:t>
                            </w:r>
                          </w:p>
                          <w:p w14:paraId="2039524C" w14:textId="3F363D88" w:rsidR="000570E0" w:rsidRDefault="000570E0">
                            <w:r>
                              <w:t>ETABLISSEMENT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3858E0" id="_x0000_t202" coordsize="21600,21600" o:spt="202" path="m,l,21600r21600,l21600,xe">
                <v:stroke joinstyle="miter"/>
                <v:path gradientshapeok="t" o:connecttype="rect"/>
              </v:shapetype>
              <v:shape id="Zone de texte 2" o:spid="_x0000_s1026" type="#_x0000_t202" style="position:absolute;left:0;text-align:left;margin-left:-3.4pt;margin-top:-.2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">
                <v:textbox style="mso-fit-shape-to-text:t">
                  <w:txbxContent>
                    <w:p w14:paraId="7B1A7B2B" w14:textId="4BCD5B6D" w:rsidR="000570E0" w:rsidRDefault="000570E0">
                      <w:r>
                        <w:t>LOGO</w:t>
                      </w:r>
                    </w:p>
                    <w:p w14:paraId="2039524C" w14:textId="3F363D88" w:rsidR="000570E0" w:rsidRDefault="000570E0">
                      <w:r>
                        <w:t>ETABLISSEMENT</w:t>
                      </w:r>
                    </w:p>
                  </w:txbxContent>
                </v:textbox>
              </v:shape>
            </w:pict>
          </mc:Fallback>
        </mc:AlternateContent>
      </w:r>
    </w:p>
    <w:p w14:paraId="15D7078F" w14:textId="77777777" w:rsidR="000570E0" w:rsidRDefault="000570E0">
      <w:pPr>
        <w:spacing w:after="564" w:line="259" w:lineRule="auto"/>
        <w:ind w:left="1" w:firstLine="0"/>
        <w:jc w:val="left"/>
        <w:rPr>
          <w:rFonts w:ascii="Calibri" w:eastAsia="Calibri" w:hAnsi="Calibri" w:cs="Calibri"/>
          <w:sz w:val="56"/>
        </w:rPr>
      </w:pPr>
    </w:p>
    <w:p w14:paraId="5E61D5CE" w14:textId="7549C0A7" w:rsidR="00543BB4" w:rsidRDefault="000570E0" w:rsidP="000570E0">
      <w:pPr>
        <w:spacing w:after="564" w:line="259" w:lineRule="auto"/>
        <w:ind w:left="1" w:firstLine="0"/>
        <w:jc w:val="center"/>
      </w:pPr>
      <w:r w:rsidRPr="000570E0">
        <w:rPr>
          <w:rFonts w:ascii="Calibri" w:eastAsia="Calibri" w:hAnsi="Calibri" w:cs="Calibri"/>
          <w:sz w:val="56"/>
        </w:rPr>
        <w:t>Demande de compléments d’information</w:t>
      </w:r>
    </w:p>
    <w:p w14:paraId="659015EF" w14:textId="77777777" w:rsidR="000570E0" w:rsidRDefault="000570E0">
      <w:pPr>
        <w:spacing w:after="683"/>
        <w:ind w:left="-4"/>
      </w:pPr>
    </w:p>
    <w:p w14:paraId="6A541720" w14:textId="2970C05A" w:rsidR="00543BB4" w:rsidRDefault="004200D7">
      <w:pPr>
        <w:spacing w:after="683"/>
        <w:ind w:left="-4"/>
      </w:pPr>
      <w:r>
        <w:t xml:space="preserve">Madame, Monsieur, </w:t>
      </w:r>
    </w:p>
    <w:p w14:paraId="370817EB" w14:textId="77777777" w:rsidR="00543BB4" w:rsidRDefault="004200D7">
      <w:pPr>
        <w:ind w:left="-4"/>
      </w:pPr>
      <w:r>
        <w:t>Vous avez adressé une demande de CPF concernant la formation ..................................................................</w:t>
      </w:r>
    </w:p>
    <w:p w14:paraId="4C8A5E6C" w14:textId="77777777" w:rsidR="00543BB4" w:rsidRDefault="004200D7">
      <w:pPr>
        <w:ind w:left="-4"/>
      </w:pPr>
      <w:r>
        <w:t>L’article 6 du Décret n° 2017-928 du 6 mai 2017, précise que l’agent sollicite l’accord écrit de son employeur sur la nature, le calendrier et le financement de la formation souhaitée, en précisant le projet d’évolution professionnelle qui fonde sa demande.</w:t>
      </w:r>
    </w:p>
    <w:p w14:paraId="73553D15" w14:textId="77777777" w:rsidR="00543BB4" w:rsidRDefault="004200D7">
      <w:pPr>
        <w:ind w:left="-4"/>
      </w:pPr>
      <w:r>
        <w:t xml:space="preserve">Après étude de votre dossier, il apparaît que votre demande est incomplète et ne peut être instruite. </w:t>
      </w:r>
    </w:p>
    <w:p w14:paraId="28154564" w14:textId="77777777" w:rsidR="00543BB4" w:rsidRDefault="004200D7">
      <w:pPr>
        <w:spacing w:after="324"/>
        <w:ind w:left="-4"/>
      </w:pPr>
      <w:r>
        <w:rPr>
          <w:rFonts w:ascii="Calibri" w:eastAsia="Calibri" w:hAnsi="Calibri" w:cs="Calibri"/>
          <w:b w:val="0"/>
          <w:noProof/>
          <w:color w:val="000000"/>
          <w:sz w:val="22"/>
        </w:rPr>
        <mc:AlternateContent>
          <mc:Choice Requires="wpg">
            <w:drawing>
              <wp:anchor distT="0" distB="0" distL="114300" distR="114300" simplePos="0" relativeHeight="251658240" behindDoc="0" locked="0" layoutInCell="1" allowOverlap="1" wp14:anchorId="2ABB8A2B" wp14:editId="77B05BC6">
                <wp:simplePos x="0" y="0"/>
                <wp:positionH relativeFrom="page">
                  <wp:posOffset>546354</wp:posOffset>
                </wp:positionH>
                <wp:positionV relativeFrom="page">
                  <wp:posOffset>10074353</wp:posOffset>
                </wp:positionV>
                <wp:extent cx="6467297" cy="12700"/>
                <wp:effectExtent l="0" t="0" r="0" b="0"/>
                <wp:wrapTopAndBottom/>
                <wp:docPr id="910" name="Group 910"/>
                <wp:cNvGraphicFramePr/>
                <a:graphic xmlns:a="http://schemas.openxmlformats.org/drawingml/2006/main">
                  <a:graphicData uri="http://schemas.microsoft.com/office/word/2010/wordprocessingGroup">
                    <wpg:wgp>
                      <wpg:cNvGrpSpPr/>
                      <wpg:grpSpPr>
                        <a:xfrm>
                          <a:off x="0" y="0"/>
                          <a:ext cx="6467297" cy="12700"/>
                          <a:chOff x="0" y="0"/>
                          <a:chExt cx="6467297" cy="12700"/>
                        </a:xfrm>
                      </wpg:grpSpPr>
                      <wps:wsp>
                        <wps:cNvPr id="8" name="Shape 8"/>
                        <wps:cNvSpPr/>
                        <wps:spPr>
                          <a:xfrm>
                            <a:off x="12674" y="0"/>
                            <a:ext cx="6429261" cy="0"/>
                          </a:xfrm>
                          <a:custGeom>
                            <a:avLst/>
                            <a:gdLst/>
                            <a:ahLst/>
                            <a:cxnLst/>
                            <a:rect l="0" t="0" r="0" b="0"/>
                            <a:pathLst>
                              <a:path w="6429261">
                                <a:moveTo>
                                  <a:pt x="6429261" y="0"/>
                                </a:moveTo>
                                <a:lnTo>
                                  <a:pt x="0" y="0"/>
                                </a:lnTo>
                              </a:path>
                            </a:pathLst>
                          </a:custGeom>
                          <a:ln w="12700" cap="rnd">
                            <a:custDash>
                              <a:ds d="1" sp="199700"/>
                            </a:custDash>
                            <a:round/>
                          </a:ln>
                        </wps:spPr>
                        <wps:style>
                          <a:lnRef idx="1">
                            <a:srgbClr val="343433"/>
                          </a:lnRef>
                          <a:fillRef idx="0">
                            <a:srgbClr val="000000">
                              <a:alpha val="0"/>
                            </a:srgbClr>
                          </a:fillRef>
                          <a:effectRef idx="0">
                            <a:scrgbClr r="0" g="0" b="0"/>
                          </a:effectRef>
                          <a:fontRef idx="none"/>
                        </wps:style>
                        <wps:bodyPr/>
                      </wps:wsp>
                      <wps:wsp>
                        <wps:cNvPr id="9" name="Shape 9"/>
                        <wps:cNvSpPr/>
                        <wps:spPr>
                          <a:xfrm>
                            <a:off x="6467297" y="0"/>
                            <a:ext cx="0" cy="0"/>
                          </a:xfrm>
                          <a:custGeom>
                            <a:avLst/>
                            <a:gdLst/>
                            <a:ahLst/>
                            <a:cxnLst/>
                            <a:rect l="0" t="0" r="0" b="0"/>
                            <a:pathLst>
                              <a:path>
                                <a:moveTo>
                                  <a:pt x="0" y="0"/>
                                </a:moveTo>
                                <a:lnTo>
                                  <a:pt x="0" y="0"/>
                                </a:lnTo>
                              </a:path>
                            </a:pathLst>
                          </a:custGeom>
                          <a:ln w="12700" cap="rnd">
                            <a:round/>
                          </a:ln>
                        </wps:spPr>
                        <wps:style>
                          <a:lnRef idx="1">
                            <a:srgbClr val="343433"/>
                          </a:lnRef>
                          <a:fillRef idx="0">
                            <a:srgbClr val="000000">
                              <a:alpha val="0"/>
                            </a:srgbClr>
                          </a:fillRef>
                          <a:effectRef idx="0">
                            <a:scrgbClr r="0" g="0" b="0"/>
                          </a:effectRef>
                          <a:fontRef idx="none"/>
                        </wps:style>
                        <wps:bodyPr/>
                      </wps:wsp>
                      <wps:wsp>
                        <wps:cNvPr id="10" name="Shape 10"/>
                        <wps:cNvSpPr/>
                        <wps:spPr>
                          <a:xfrm>
                            <a:off x="0" y="0"/>
                            <a:ext cx="0" cy="0"/>
                          </a:xfrm>
                          <a:custGeom>
                            <a:avLst/>
                            <a:gdLst/>
                            <a:ahLst/>
                            <a:cxnLst/>
                            <a:rect l="0" t="0" r="0" b="0"/>
                            <a:pathLst>
                              <a:path>
                                <a:moveTo>
                                  <a:pt x="0" y="0"/>
                                </a:moveTo>
                                <a:lnTo>
                                  <a:pt x="0" y="0"/>
                                </a:lnTo>
                              </a:path>
                            </a:pathLst>
                          </a:custGeom>
                          <a:ln w="12700" cap="rnd">
                            <a:round/>
                          </a:ln>
                        </wps:spPr>
                        <wps:style>
                          <a:lnRef idx="1">
                            <a:srgbClr val="3434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0" style="width:509.236pt;height:1pt;position:absolute;mso-position-horizontal-relative:page;mso-position-horizontal:absolute;margin-left:43.02pt;mso-position-vertical-relative:page;margin-top:793.256pt;" coordsize="64672,127">
                <v:shape id="Shape 8" style="position:absolute;width:64292;height:0;left:126;top:0;" coordsize="6429261,0" path="m6429261,0l0,0">
                  <v:stroke weight="1pt" endcap="round" dashstyle="0 1.997" joinstyle="round" on="true" color="#343433"/>
                  <v:fill on="false" color="#000000" opacity="0"/>
                </v:shape>
                <v:shape id="Shape 9" style="position:absolute;width:0;height:0;left:64672;top:0;" coordsize="0,0" path="m0,0l0,0">
                  <v:stroke weight="1pt" endcap="round" joinstyle="round" on="true" color="#343433"/>
                  <v:fill on="false" color="#000000" opacity="0"/>
                </v:shape>
                <v:shape id="Shape 10" style="position:absolute;width:0;height:0;left:0;top:0;" coordsize="0,0" path="m0,0l0,0">
                  <v:stroke weight="1pt" endcap="round" joinstyle="round" on="true" color="#343433"/>
                  <v:fill on="false" color="#000000" opacity="0"/>
                </v:shape>
                <w10:wrap type="topAndBottom"/>
              </v:group>
            </w:pict>
          </mc:Fallback>
        </mc:AlternateContent>
      </w:r>
      <w:r>
        <w:t>Je vous remercie de bien vouloir y apporter des compléments d’informations sur :</w:t>
      </w:r>
    </w:p>
    <w:p w14:paraId="5313E36B" w14:textId="77777777" w:rsidR="00543BB4" w:rsidRDefault="004200D7">
      <w:pPr>
        <w:numPr>
          <w:ilvl w:val="0"/>
          <w:numId w:val="1"/>
        </w:numPr>
        <w:spacing w:after="353"/>
        <w:ind w:hanging="283"/>
      </w:pPr>
      <w:r>
        <w:t>Le calendrier de réalisation de la formation</w:t>
      </w:r>
    </w:p>
    <w:p w14:paraId="3D0874C2" w14:textId="77777777" w:rsidR="00543BB4" w:rsidRDefault="004200D7">
      <w:pPr>
        <w:numPr>
          <w:ilvl w:val="0"/>
          <w:numId w:val="1"/>
        </w:numPr>
        <w:spacing w:after="353"/>
        <w:ind w:hanging="283"/>
      </w:pPr>
      <w:r>
        <w:t>Les frais pédagogiques</w:t>
      </w:r>
    </w:p>
    <w:p w14:paraId="08741E1B" w14:textId="77777777" w:rsidR="00543BB4" w:rsidRDefault="004200D7">
      <w:pPr>
        <w:numPr>
          <w:ilvl w:val="0"/>
          <w:numId w:val="1"/>
        </w:numPr>
        <w:spacing w:after="352"/>
        <w:ind w:hanging="283"/>
      </w:pPr>
      <w:r>
        <w:t>Les frais de déplacement</w:t>
      </w:r>
    </w:p>
    <w:p w14:paraId="3D4F5FCF" w14:textId="093B8FEB" w:rsidR="00BF1845" w:rsidRDefault="004200D7" w:rsidP="00BF1845">
      <w:pPr>
        <w:numPr>
          <w:ilvl w:val="0"/>
          <w:numId w:val="1"/>
        </w:numPr>
        <w:spacing w:after="240" w:line="259" w:lineRule="auto"/>
        <w:ind w:left="284" w:hanging="284"/>
      </w:pPr>
      <w:r>
        <w:t>Votre projet d’évolution professionnelle</w:t>
      </w:r>
    </w:p>
    <w:p w14:paraId="02E8F75B" w14:textId="77777777" w:rsidR="00BF1845" w:rsidRDefault="000570E0" w:rsidP="00BF1845">
      <w:pPr>
        <w:spacing w:after="240" w:line="259" w:lineRule="auto"/>
        <w:ind w:hanging="11"/>
      </w:pPr>
      <w:proofErr w:type="gramStart"/>
      <w:r>
        <w:t>Ou</w:t>
      </w:r>
      <w:proofErr w:type="gramEnd"/>
      <w:r>
        <w:t> :</w:t>
      </w:r>
    </w:p>
    <w:p w14:paraId="3F364794" w14:textId="77777777" w:rsidR="00BF1845" w:rsidRDefault="000570E0" w:rsidP="00BF1845">
      <w:pPr>
        <w:spacing w:after="240" w:line="259" w:lineRule="auto"/>
        <w:ind w:hanging="11"/>
      </w:pPr>
      <w:r>
        <w:t xml:space="preserve"> </w:t>
      </w:r>
      <w:proofErr w:type="gramStart"/>
      <w:r>
        <w:t>il</w:t>
      </w:r>
      <w:proofErr w:type="gramEnd"/>
      <w:r>
        <w:t xml:space="preserve"> apparait que votre demande ne respecte pas les dates de dépôt de dossier.</w:t>
      </w:r>
    </w:p>
    <w:p w14:paraId="7F9D1450" w14:textId="2064DDEC" w:rsidR="000570E0" w:rsidRDefault="000570E0" w:rsidP="000570E0">
      <w:pPr>
        <w:spacing w:after="796"/>
      </w:pPr>
      <w:r>
        <w:t>Aussi, nous vous invitons à consulter le calendrier ci-joint et à présenter une nouvelle demande du … au …</w:t>
      </w:r>
    </w:p>
    <w:p w14:paraId="2D0C455B" w14:textId="77777777" w:rsidR="00543BB4" w:rsidRDefault="004200D7">
      <w:pPr>
        <w:spacing w:after="682"/>
        <w:ind w:left="-4"/>
      </w:pPr>
      <w:r>
        <w:t>Veuillez recevoir, Madame, Monsieur, mes plus cordiales salutations.</w:t>
      </w:r>
    </w:p>
    <w:p w14:paraId="4ACD7A7E" w14:textId="77777777" w:rsidR="00543BB4" w:rsidRDefault="004200D7">
      <w:pPr>
        <w:tabs>
          <w:tab w:val="right" w:pos="10207"/>
        </w:tabs>
        <w:spacing w:after="168" w:line="259" w:lineRule="auto"/>
        <w:ind w:left="0" w:firstLine="0"/>
        <w:jc w:val="left"/>
      </w:pPr>
      <w:r>
        <w:rPr>
          <w:sz w:val="24"/>
        </w:rPr>
        <w:t xml:space="preserve"> </w:t>
      </w:r>
      <w:r>
        <w:rPr>
          <w:sz w:val="24"/>
        </w:rPr>
        <w:tab/>
        <w:t>Nom et Prénom :  ............................................</w:t>
      </w:r>
    </w:p>
    <w:p w14:paraId="47E103B9" w14:textId="7825093E" w:rsidR="00543BB4" w:rsidRDefault="004200D7">
      <w:pPr>
        <w:tabs>
          <w:tab w:val="center" w:pos="5524"/>
        </w:tabs>
        <w:spacing w:after="1603" w:line="259" w:lineRule="auto"/>
        <w:ind w:left="0" w:firstLine="0"/>
        <w:jc w:val="left"/>
        <w:rPr>
          <w:b w:val="0"/>
          <w:sz w:val="24"/>
        </w:rPr>
      </w:pPr>
      <w:r>
        <w:rPr>
          <w:b w:val="0"/>
          <w:sz w:val="24"/>
        </w:rPr>
        <w:t xml:space="preserve"> </w:t>
      </w:r>
      <w:r>
        <w:rPr>
          <w:b w:val="0"/>
          <w:sz w:val="24"/>
        </w:rPr>
        <w:tab/>
        <w:t>Signature</w:t>
      </w:r>
    </w:p>
    <w:sectPr w:rsidR="00543BB4">
      <w:pgSz w:w="11906" w:h="16838"/>
      <w:pgMar w:top="850" w:right="849"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A9EC" w14:textId="77777777" w:rsidR="000570E0" w:rsidRDefault="000570E0" w:rsidP="000570E0">
      <w:pPr>
        <w:spacing w:after="0" w:line="240" w:lineRule="auto"/>
      </w:pPr>
      <w:r>
        <w:separator/>
      </w:r>
    </w:p>
  </w:endnote>
  <w:endnote w:type="continuationSeparator" w:id="0">
    <w:p w14:paraId="2B344302" w14:textId="77777777" w:rsidR="000570E0" w:rsidRDefault="000570E0" w:rsidP="0005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4780" w14:textId="77777777" w:rsidR="000570E0" w:rsidRDefault="000570E0" w:rsidP="000570E0">
      <w:pPr>
        <w:spacing w:after="0" w:line="240" w:lineRule="auto"/>
      </w:pPr>
      <w:r>
        <w:separator/>
      </w:r>
    </w:p>
  </w:footnote>
  <w:footnote w:type="continuationSeparator" w:id="0">
    <w:p w14:paraId="25324A20" w14:textId="77777777" w:rsidR="000570E0" w:rsidRDefault="000570E0" w:rsidP="00057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E154D"/>
    <w:multiLevelType w:val="hybridMultilevel"/>
    <w:tmpl w:val="AEB4E336"/>
    <w:lvl w:ilvl="0" w:tplc="0958B2EC">
      <w:start w:val="1"/>
      <w:numFmt w:val="bullet"/>
      <w:lvlText w:val="Ò"/>
      <w:lvlJc w:val="left"/>
      <w:pPr>
        <w:ind w:left="283"/>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1" w:tplc="BDD08610">
      <w:start w:val="1"/>
      <w:numFmt w:val="bullet"/>
      <w:lvlText w:val="o"/>
      <w:lvlJc w:val="left"/>
      <w:pPr>
        <w:ind w:left="108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2" w:tplc="B7D03FFA">
      <w:start w:val="1"/>
      <w:numFmt w:val="bullet"/>
      <w:lvlText w:val="▪"/>
      <w:lvlJc w:val="left"/>
      <w:pPr>
        <w:ind w:left="180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3" w:tplc="C3E6FEB6">
      <w:start w:val="1"/>
      <w:numFmt w:val="bullet"/>
      <w:lvlText w:val="•"/>
      <w:lvlJc w:val="left"/>
      <w:pPr>
        <w:ind w:left="252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4" w:tplc="3118CD34">
      <w:start w:val="1"/>
      <w:numFmt w:val="bullet"/>
      <w:lvlText w:val="o"/>
      <w:lvlJc w:val="left"/>
      <w:pPr>
        <w:ind w:left="324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5" w:tplc="F1002FFC">
      <w:start w:val="1"/>
      <w:numFmt w:val="bullet"/>
      <w:lvlText w:val="▪"/>
      <w:lvlJc w:val="left"/>
      <w:pPr>
        <w:ind w:left="396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6" w:tplc="1C2292DA">
      <w:start w:val="1"/>
      <w:numFmt w:val="bullet"/>
      <w:lvlText w:val="•"/>
      <w:lvlJc w:val="left"/>
      <w:pPr>
        <w:ind w:left="468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7" w:tplc="2FAA1C58">
      <w:start w:val="1"/>
      <w:numFmt w:val="bullet"/>
      <w:lvlText w:val="o"/>
      <w:lvlJc w:val="left"/>
      <w:pPr>
        <w:ind w:left="540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8" w:tplc="D83E740C">
      <w:start w:val="1"/>
      <w:numFmt w:val="bullet"/>
      <w:lvlText w:val="▪"/>
      <w:lvlJc w:val="left"/>
      <w:pPr>
        <w:ind w:left="612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abstractNum>
  <w:num w:numId="1" w16cid:durableId="195959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B4"/>
    <w:rsid w:val="000570E0"/>
    <w:rsid w:val="004200D7"/>
    <w:rsid w:val="00543BB4"/>
    <w:rsid w:val="00BF1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FE79"/>
  <w15:docId w15:val="{19853432-9F6D-4760-A473-C57F7281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60" w:lineRule="auto"/>
      <w:ind w:left="11" w:hanging="10"/>
      <w:jc w:val="both"/>
    </w:pPr>
    <w:rPr>
      <w:rFonts w:ascii="Times New Roman" w:eastAsia="Times New Roman" w:hAnsi="Times New Roman" w:cs="Times New Roman"/>
      <w:b/>
      <w:color w:val="343554"/>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70E0"/>
    <w:pPr>
      <w:tabs>
        <w:tab w:val="center" w:pos="4536"/>
        <w:tab w:val="right" w:pos="9072"/>
      </w:tabs>
      <w:spacing w:after="0" w:line="240" w:lineRule="auto"/>
    </w:pPr>
  </w:style>
  <w:style w:type="character" w:customStyle="1" w:styleId="En-tteCar">
    <w:name w:val="En-tête Car"/>
    <w:basedOn w:val="Policepardfaut"/>
    <w:link w:val="En-tte"/>
    <w:uiPriority w:val="99"/>
    <w:rsid w:val="000570E0"/>
    <w:rPr>
      <w:rFonts w:ascii="Times New Roman" w:eastAsia="Times New Roman" w:hAnsi="Times New Roman" w:cs="Times New Roman"/>
      <w:b/>
      <w:color w:val="343554"/>
      <w:sz w:val="20"/>
    </w:rPr>
  </w:style>
  <w:style w:type="paragraph" w:styleId="Pieddepage">
    <w:name w:val="footer"/>
    <w:basedOn w:val="Normal"/>
    <w:link w:val="PieddepageCar"/>
    <w:uiPriority w:val="99"/>
    <w:unhideWhenUsed/>
    <w:rsid w:val="00057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70E0"/>
    <w:rPr>
      <w:rFonts w:ascii="Times New Roman" w:eastAsia="Times New Roman" w:hAnsi="Times New Roman" w:cs="Times New Roman"/>
      <w:b/>
      <w:color w:val="34355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931</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 CPF V3 28 02 2020.indd</dc:title>
  <dc:subject/>
  <dc:creator>BOREL Corinne</dc:creator>
  <cp:keywords/>
  <cp:lastModifiedBy>SERRA Laurence</cp:lastModifiedBy>
  <cp:revision>3</cp:revision>
  <dcterms:created xsi:type="dcterms:W3CDTF">2022-10-09T19:50:00Z</dcterms:created>
  <dcterms:modified xsi:type="dcterms:W3CDTF">2022-10-11T06:55:00Z</dcterms:modified>
</cp:coreProperties>
</file>