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81" w:rsidRPr="00503019" w:rsidRDefault="006B6591" w:rsidP="006B6591">
      <w:pPr>
        <w:spacing w:after="0" w:line="240" w:lineRule="auto"/>
        <w:ind w:left="2552"/>
        <w:jc w:val="both"/>
        <w:rPr>
          <w:sz w:val="20"/>
        </w:rPr>
      </w:pPr>
      <w:r>
        <w:rPr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7520275E" wp14:editId="6D933D87">
            <wp:simplePos x="0" y="0"/>
            <wp:positionH relativeFrom="column">
              <wp:posOffset>-413165</wp:posOffset>
            </wp:positionH>
            <wp:positionV relativeFrom="paragraph">
              <wp:posOffset>69325</wp:posOffset>
            </wp:positionV>
            <wp:extent cx="2538583" cy="947034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FH CEN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58" cy="959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591" w:rsidRPr="0067140F" w:rsidRDefault="006B6591" w:rsidP="006B6591">
      <w:pPr>
        <w:spacing w:after="0" w:line="240" w:lineRule="auto"/>
        <w:ind w:left="3119"/>
        <w:jc w:val="center"/>
        <w:rPr>
          <w:b/>
          <w:color w:val="2F5496" w:themeColor="accent5" w:themeShade="BF"/>
          <w:sz w:val="32"/>
          <w:szCs w:val="28"/>
        </w:rPr>
      </w:pPr>
      <w:bookmarkStart w:id="0" w:name="_GoBack"/>
      <w:bookmarkEnd w:id="0"/>
      <w:r w:rsidRPr="0067140F">
        <w:rPr>
          <w:b/>
          <w:color w:val="2F5496" w:themeColor="accent5" w:themeShade="BF"/>
          <w:sz w:val="32"/>
          <w:szCs w:val="28"/>
        </w:rPr>
        <w:t>FORMATIONS DIPLOMANTES ET QUALIFIANTES</w:t>
      </w:r>
    </w:p>
    <w:p w:rsidR="006B6591" w:rsidRDefault="006B6591" w:rsidP="006B6591">
      <w:pPr>
        <w:spacing w:after="0" w:line="240" w:lineRule="auto"/>
        <w:ind w:left="3119"/>
        <w:jc w:val="center"/>
        <w:rPr>
          <w:b/>
          <w:color w:val="2F5496" w:themeColor="accent5" w:themeShade="BF"/>
          <w:sz w:val="32"/>
          <w:szCs w:val="28"/>
        </w:rPr>
      </w:pPr>
      <w:r w:rsidRPr="0067140F">
        <w:rPr>
          <w:b/>
          <w:color w:val="2F5496" w:themeColor="accent5" w:themeShade="BF"/>
          <w:sz w:val="32"/>
          <w:szCs w:val="28"/>
        </w:rPr>
        <w:t>DANS LE CADE DES ETUDES PROMOTIONNELLES</w:t>
      </w:r>
    </w:p>
    <w:p w:rsidR="00034B81" w:rsidRDefault="00034B81" w:rsidP="00B71E39">
      <w:pPr>
        <w:pStyle w:val="Paragraphedeliste"/>
      </w:pPr>
    </w:p>
    <w:p w:rsidR="003B1AAC" w:rsidRPr="00740D17" w:rsidRDefault="003B1AAC" w:rsidP="00B71E39">
      <w:pPr>
        <w:pStyle w:val="Paragraphedeliste"/>
        <w:rPr>
          <w:sz w:val="6"/>
        </w:rPr>
      </w:pPr>
    </w:p>
    <w:p w:rsidR="00740D17" w:rsidRDefault="00740D17" w:rsidP="00740D17">
      <w:pPr>
        <w:spacing w:after="0" w:line="240" w:lineRule="auto"/>
        <w:jc w:val="center"/>
        <w:rPr>
          <w:b/>
          <w:color w:val="2F5496" w:themeColor="accent5" w:themeShade="BF"/>
          <w:sz w:val="24"/>
          <w:szCs w:val="28"/>
        </w:rPr>
      </w:pPr>
    </w:p>
    <w:p w:rsidR="006B6591" w:rsidRPr="00740D17" w:rsidRDefault="006B6591" w:rsidP="00740D17">
      <w:pPr>
        <w:spacing w:after="0" w:line="240" w:lineRule="auto"/>
        <w:jc w:val="center"/>
        <w:rPr>
          <w:b/>
          <w:color w:val="2F5496" w:themeColor="accent5" w:themeShade="BF"/>
          <w:sz w:val="24"/>
          <w:szCs w:val="28"/>
        </w:rPr>
      </w:pPr>
    </w:p>
    <w:p w:rsidR="0091090E" w:rsidRDefault="0091090E" w:rsidP="0091090E">
      <w:pPr>
        <w:pStyle w:val="Paragraphedeliste"/>
        <w:spacing w:after="0" w:line="240" w:lineRule="auto"/>
        <w:ind w:left="-142"/>
        <w:jc w:val="both"/>
        <w:rPr>
          <w:rFonts w:ascii="Arial" w:hAnsi="Arial" w:cs="Arial"/>
          <w:color w:val="000000"/>
          <w:sz w:val="19"/>
          <w:szCs w:val="19"/>
        </w:rPr>
      </w:pPr>
      <w:r w:rsidRPr="0091090E">
        <w:rPr>
          <w:b/>
          <w:i/>
          <w:sz w:val="24"/>
          <w:szCs w:val="24"/>
        </w:rPr>
        <w:t>Les</w:t>
      </w:r>
      <w:r w:rsidRPr="0091090E">
        <w:rPr>
          <w:rFonts w:ascii="Arial" w:hAnsi="Arial" w:cs="Arial"/>
          <w:b/>
          <w:i/>
          <w:color w:val="000000"/>
          <w:sz w:val="19"/>
          <w:szCs w:val="19"/>
        </w:rPr>
        <w:t xml:space="preserve"> diplômes et certificats du secteur sanitaire et social acquis en fin d'études promotionnelles par les agents relevant des établissements énumérés à l'</w:t>
      </w:r>
      <w:hyperlink r:id="rId6" w:history="1">
        <w:r w:rsidRPr="0091090E">
          <w:rPr>
            <w:rStyle w:val="Lienhypertexte"/>
            <w:rFonts w:ascii="Arial" w:hAnsi="Arial" w:cs="Arial"/>
            <w:b/>
            <w:i/>
            <w:color w:val="336699"/>
            <w:sz w:val="19"/>
            <w:szCs w:val="19"/>
          </w:rPr>
          <w:t>article 2 de la loi du 9 janvier 1986 susvisée</w:t>
        </w:r>
      </w:hyperlink>
      <w:r w:rsidRPr="0091090E">
        <w:rPr>
          <w:rFonts w:ascii="Arial" w:hAnsi="Arial" w:cs="Arial"/>
          <w:b/>
          <w:i/>
          <w:color w:val="000000"/>
          <w:sz w:val="19"/>
          <w:szCs w:val="19"/>
        </w:rPr>
        <w:t> sont les suivants</w:t>
      </w:r>
      <w:r>
        <w:rPr>
          <w:rFonts w:ascii="Arial" w:hAnsi="Arial" w:cs="Arial"/>
          <w:color w:val="000000"/>
          <w:sz w:val="19"/>
          <w:szCs w:val="19"/>
        </w:rPr>
        <w:t xml:space="preserve"> :</w:t>
      </w:r>
    </w:p>
    <w:p w:rsidR="00740D17" w:rsidRDefault="00740D17" w:rsidP="0091090E">
      <w:pPr>
        <w:pStyle w:val="Paragraphedeliste"/>
        <w:spacing w:after="0" w:line="240" w:lineRule="auto"/>
        <w:ind w:left="-142"/>
        <w:jc w:val="both"/>
        <w:rPr>
          <w:b/>
          <w:i/>
          <w:sz w:val="20"/>
          <w:szCs w:val="24"/>
        </w:rPr>
      </w:pPr>
    </w:p>
    <w:p w:rsidR="006B6591" w:rsidRPr="00740D17" w:rsidRDefault="006B6591" w:rsidP="0091090E">
      <w:pPr>
        <w:pStyle w:val="Paragraphedeliste"/>
        <w:spacing w:after="0" w:line="240" w:lineRule="auto"/>
        <w:ind w:left="-142"/>
        <w:jc w:val="both"/>
        <w:rPr>
          <w:b/>
          <w:i/>
          <w:sz w:val="20"/>
          <w:szCs w:val="24"/>
        </w:rPr>
      </w:pP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d'auxiliaire de puériculture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d'aide-soignant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d'infirmier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sage-femme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masseur-kinésithérapeute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d'ergothérapeute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psychomotricien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pédicure-podologue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manipulateur d'électroradiologie médicale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technicien en analyses biomédicales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puéricultrice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d'infirmier anesthésiste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d'infirmier de bloc opératoire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d'infirmier en pratique avancée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de cadre de santé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d'accompagnant éducatif et social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d'assistant de service social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moniteur-éducateur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d'éducateur technique spécialisé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d'éducateur spécialisé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la jeunesse, de l'éducation populaire et du sport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d'éducateur de jeunes enfants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d'Etat de conseiller en économie sociale et familiale ;</w:t>
      </w:r>
    </w:p>
    <w:p w:rsidR="00740D17" w:rsidRPr="00740D17" w:rsidRDefault="00740D17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Diplôme de préparateur en pharmacie hospitalière ;</w:t>
      </w:r>
    </w:p>
    <w:p w:rsidR="00740D17" w:rsidRPr="00740D17" w:rsidRDefault="00740D17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b/>
          <w:color w:val="000000"/>
          <w:sz w:val="22"/>
          <w:szCs w:val="19"/>
        </w:rPr>
      </w:pPr>
      <w:r w:rsidRPr="00740D17">
        <w:rPr>
          <w:rFonts w:ascii="Arial" w:hAnsi="Arial" w:cs="Arial"/>
          <w:b/>
          <w:color w:val="000000"/>
          <w:sz w:val="22"/>
          <w:szCs w:val="19"/>
        </w:rPr>
        <w:t xml:space="preserve">Diplôme d'assistant de régulation médicale – </w:t>
      </w:r>
      <w:r w:rsidRPr="00740D17">
        <w:rPr>
          <w:rFonts w:ascii="Arial" w:hAnsi="Arial" w:cs="Arial"/>
          <w:b/>
          <w:color w:val="538135" w:themeColor="accent6" w:themeShade="BF"/>
          <w:sz w:val="22"/>
          <w:szCs w:val="19"/>
        </w:rPr>
        <w:t>Nouveau septembre 2019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Brevet professionnel de la jeunesse, de l'éducation populaire et du sport</w:t>
      </w:r>
      <w:r w:rsidR="00740D17" w:rsidRPr="00740D17">
        <w:rPr>
          <w:rFonts w:ascii="Arial" w:hAnsi="Arial" w:cs="Arial"/>
          <w:color w:val="000000"/>
          <w:sz w:val="22"/>
          <w:szCs w:val="19"/>
        </w:rPr>
        <w:t xml:space="preserve"> - BEATEP</w:t>
      </w:r>
      <w:r w:rsidRPr="00740D17">
        <w:rPr>
          <w:rFonts w:ascii="Arial" w:hAnsi="Arial" w:cs="Arial"/>
          <w:color w:val="000000"/>
          <w:sz w:val="22"/>
          <w:szCs w:val="19"/>
        </w:rPr>
        <w:t xml:space="preserve"> ;</w:t>
      </w:r>
    </w:p>
    <w:p w:rsidR="0091090E" w:rsidRPr="00740D17" w:rsidRDefault="0091090E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Brevet d'Etat d'animateur technicien de la jeunesse et de l'éducation populaire</w:t>
      </w:r>
      <w:r w:rsidR="00740D17" w:rsidRPr="00740D17">
        <w:rPr>
          <w:rFonts w:ascii="Arial" w:hAnsi="Arial" w:cs="Arial"/>
          <w:color w:val="000000"/>
          <w:sz w:val="22"/>
          <w:szCs w:val="19"/>
        </w:rPr>
        <w:t>- BEPJEPS</w:t>
      </w:r>
      <w:r w:rsidRPr="00740D17">
        <w:rPr>
          <w:rFonts w:ascii="Arial" w:hAnsi="Arial" w:cs="Arial"/>
          <w:color w:val="000000"/>
          <w:sz w:val="22"/>
          <w:szCs w:val="19"/>
        </w:rPr>
        <w:t xml:space="preserve"> ;</w:t>
      </w:r>
    </w:p>
    <w:p w:rsidR="00740D17" w:rsidRPr="00740D17" w:rsidRDefault="00740D17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Certificat d'aptitude aux fonctions d'encadrement et de responsable d'unité d'intervention sociale-CAFERUIS</w:t>
      </w:r>
    </w:p>
    <w:p w:rsidR="00740D17" w:rsidRPr="00740D17" w:rsidRDefault="00740D17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Certificat de capacité d'orthophoniste ;</w:t>
      </w:r>
    </w:p>
    <w:p w:rsidR="00740D17" w:rsidRPr="00740D17" w:rsidRDefault="00740D17" w:rsidP="00AD0126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6" w:hanging="357"/>
        <w:rPr>
          <w:rFonts w:ascii="Arial" w:hAnsi="Arial" w:cs="Arial"/>
          <w:color w:val="000000"/>
          <w:sz w:val="22"/>
          <w:szCs w:val="19"/>
        </w:rPr>
      </w:pPr>
      <w:r w:rsidRPr="00740D17">
        <w:rPr>
          <w:rFonts w:ascii="Arial" w:hAnsi="Arial" w:cs="Arial"/>
          <w:color w:val="000000"/>
          <w:sz w:val="22"/>
          <w:szCs w:val="19"/>
        </w:rPr>
        <w:t>Certificat de capacité d'orthoptiste ;</w:t>
      </w:r>
    </w:p>
    <w:sectPr w:rsidR="00740D17" w:rsidRPr="00740D17" w:rsidSect="006B6591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E98"/>
    <w:multiLevelType w:val="hybridMultilevel"/>
    <w:tmpl w:val="3D1CCD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C1D"/>
    <w:multiLevelType w:val="hybridMultilevel"/>
    <w:tmpl w:val="00DEC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17"/>
    <w:rsid w:val="00034B81"/>
    <w:rsid w:val="000D7636"/>
    <w:rsid w:val="002444C4"/>
    <w:rsid w:val="002D298F"/>
    <w:rsid w:val="00332D30"/>
    <w:rsid w:val="003B1AAC"/>
    <w:rsid w:val="00461340"/>
    <w:rsid w:val="004A23F7"/>
    <w:rsid w:val="004B61D2"/>
    <w:rsid w:val="00503019"/>
    <w:rsid w:val="00527F3B"/>
    <w:rsid w:val="00563C55"/>
    <w:rsid w:val="0058440A"/>
    <w:rsid w:val="005A00A7"/>
    <w:rsid w:val="0060081B"/>
    <w:rsid w:val="00613E92"/>
    <w:rsid w:val="00633A20"/>
    <w:rsid w:val="00644955"/>
    <w:rsid w:val="0067140F"/>
    <w:rsid w:val="006B6591"/>
    <w:rsid w:val="00740D17"/>
    <w:rsid w:val="007B3769"/>
    <w:rsid w:val="0091090E"/>
    <w:rsid w:val="00990435"/>
    <w:rsid w:val="00A17EC6"/>
    <w:rsid w:val="00A63947"/>
    <w:rsid w:val="00A96BA1"/>
    <w:rsid w:val="00AB2BA0"/>
    <w:rsid w:val="00AD0126"/>
    <w:rsid w:val="00B158AA"/>
    <w:rsid w:val="00B46B17"/>
    <w:rsid w:val="00B538F9"/>
    <w:rsid w:val="00B70942"/>
    <w:rsid w:val="00B71E39"/>
    <w:rsid w:val="00B9161D"/>
    <w:rsid w:val="00BD1B7B"/>
    <w:rsid w:val="00C44073"/>
    <w:rsid w:val="00DC6E8B"/>
    <w:rsid w:val="00E06CC8"/>
    <w:rsid w:val="00E26D9A"/>
    <w:rsid w:val="00EA0075"/>
    <w:rsid w:val="00EC77E1"/>
    <w:rsid w:val="00ED7CC4"/>
    <w:rsid w:val="00F16E72"/>
    <w:rsid w:val="00FB065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B20F-A0F5-4BBD-8219-C2E8828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B3769"/>
    <w:rPr>
      <w:b/>
      <w:bCs/>
    </w:rPr>
  </w:style>
  <w:style w:type="paragraph" w:styleId="Paragraphedeliste">
    <w:name w:val="List Paragraph"/>
    <w:basedOn w:val="Normal"/>
    <w:uiPriority w:val="34"/>
    <w:qFormat/>
    <w:rsid w:val="007B37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D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10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Article.do?cidTexte=JORFTEXT000000512459&amp;idArticle=LEGIARTI000006695785&amp;dateTexte=&amp;categorieLien=c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 Laurence</dc:creator>
  <cp:keywords/>
  <dc:description/>
  <cp:lastModifiedBy>MICHEL-CHAGNOT Véronique</cp:lastModifiedBy>
  <cp:revision>4</cp:revision>
  <cp:lastPrinted>2018-03-09T09:33:00Z</cp:lastPrinted>
  <dcterms:created xsi:type="dcterms:W3CDTF">2019-07-26T13:14:00Z</dcterms:created>
  <dcterms:modified xsi:type="dcterms:W3CDTF">2019-07-26T13:56:00Z</dcterms:modified>
</cp:coreProperties>
</file>